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5A01" w14:textId="058CCEB4" w:rsidR="00DE7D4D" w:rsidRPr="005C5B4E" w:rsidRDefault="00543A0D" w:rsidP="00A51414">
      <w:pPr>
        <w:pStyle w:val="Otsikko"/>
        <w:spacing w:line="276" w:lineRule="auto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Template for money laundering and terrorist financing risk assessment form</w:t>
      </w:r>
    </w:p>
    <w:p w14:paraId="3794D007" w14:textId="15FF108D" w:rsidR="005E3A01" w:rsidRDefault="00F47B5D" w:rsidP="00DF0E85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This form may only be used for the purpose for which it was made.</w:t>
      </w:r>
    </w:p>
    <w:p w14:paraId="76B97E73" w14:textId="42CF4EEA" w:rsidR="000D2EC6" w:rsidRPr="002C2868" w:rsidRDefault="000D2EC6" w:rsidP="00DF0E85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Instructions for completing the form can be found on the website of the Regional State Administrative Agency.</w:t>
      </w:r>
    </w:p>
    <w:p w14:paraId="3C403BC8" w14:textId="77777777" w:rsidR="00204933" w:rsidRDefault="00204933" w:rsidP="00DF0E8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2286C209" w14:textId="08F4EF81" w:rsidR="002F3D49" w:rsidRPr="002F3D49" w:rsidRDefault="002F3D49" w:rsidP="00DF0E85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Company details</w:t>
      </w:r>
    </w:p>
    <w:tbl>
      <w:tblPr>
        <w:tblStyle w:val="TaulukkoRuudukko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6940"/>
      </w:tblGrid>
      <w:tr w:rsidR="002F3D49" w:rsidRPr="002F3D49" w14:paraId="760FB21A" w14:textId="77777777" w:rsidTr="005B4AFD">
        <w:trPr>
          <w:trHeight w:val="454"/>
        </w:trPr>
        <w:tc>
          <w:tcPr>
            <w:tcW w:w="1499" w:type="pct"/>
          </w:tcPr>
          <w:p w14:paraId="0DC4441F" w14:textId="2F195E3A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Name of the company</w:t>
            </w:r>
          </w:p>
        </w:tc>
        <w:tc>
          <w:tcPr>
            <w:tcW w:w="3501" w:type="pct"/>
          </w:tcPr>
          <w:p w14:paraId="3D7614FB" w14:textId="71A48FE0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3D49" w:rsidRPr="002F3D49" w14:paraId="5B7D81A5" w14:textId="77777777" w:rsidTr="005B4AFD">
        <w:trPr>
          <w:trHeight w:val="454"/>
        </w:trPr>
        <w:tc>
          <w:tcPr>
            <w:tcW w:w="1499" w:type="pct"/>
          </w:tcPr>
          <w:p w14:paraId="6F46B511" w14:textId="011C9E8D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Business ID</w:t>
            </w:r>
          </w:p>
        </w:tc>
        <w:tc>
          <w:tcPr>
            <w:tcW w:w="3501" w:type="pct"/>
          </w:tcPr>
          <w:p w14:paraId="069D4C1C" w14:textId="77777777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3D49" w:rsidRPr="002F3D49" w14:paraId="54142A75" w14:textId="77777777" w:rsidTr="005B4AFD">
        <w:trPr>
          <w:trHeight w:val="454"/>
        </w:trPr>
        <w:tc>
          <w:tcPr>
            <w:tcW w:w="1499" w:type="pct"/>
          </w:tcPr>
          <w:p w14:paraId="5330963E" w14:textId="47A9FE4B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Business sector(s)</w:t>
            </w:r>
          </w:p>
        </w:tc>
        <w:tc>
          <w:tcPr>
            <w:tcW w:w="3501" w:type="pct"/>
          </w:tcPr>
          <w:p w14:paraId="0A0099AD" w14:textId="5F8D6075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3D49" w:rsidRPr="002F3D49" w14:paraId="3D6AB0D2" w14:textId="77777777" w:rsidTr="005B4AFD">
        <w:trPr>
          <w:trHeight w:val="454"/>
        </w:trPr>
        <w:tc>
          <w:tcPr>
            <w:tcW w:w="1499" w:type="pct"/>
          </w:tcPr>
          <w:p w14:paraId="24ADB594" w14:textId="1D48E7E0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Turnover</w:t>
            </w:r>
          </w:p>
        </w:tc>
        <w:tc>
          <w:tcPr>
            <w:tcW w:w="3501" w:type="pct"/>
          </w:tcPr>
          <w:p w14:paraId="371BB7E6" w14:textId="10F42BF5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3D49" w:rsidRPr="002F3D49" w14:paraId="2FEE1C53" w14:textId="77777777" w:rsidTr="005B4AFD">
        <w:trPr>
          <w:trHeight w:val="454"/>
        </w:trPr>
        <w:tc>
          <w:tcPr>
            <w:tcW w:w="1499" w:type="pct"/>
          </w:tcPr>
          <w:p w14:paraId="6456D40C" w14:textId="3CF4FADE" w:rsidR="002F3D49" w:rsidRPr="003C4C5F" w:rsidRDefault="002F3D49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Number of employees</w:t>
            </w:r>
          </w:p>
        </w:tc>
        <w:tc>
          <w:tcPr>
            <w:tcW w:w="3501" w:type="pct"/>
          </w:tcPr>
          <w:p w14:paraId="7211CCE3" w14:textId="77777777" w:rsidR="002F3D49" w:rsidRPr="002F3D49" w:rsidRDefault="002F3D49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0446" w:rsidRPr="002F3D49" w14:paraId="29E5215D" w14:textId="77777777" w:rsidTr="005B4AFD">
        <w:trPr>
          <w:trHeight w:val="454"/>
        </w:trPr>
        <w:tc>
          <w:tcPr>
            <w:tcW w:w="1499" w:type="pct"/>
          </w:tcPr>
          <w:p w14:paraId="68EB71EC" w14:textId="01C52F96" w:rsidR="00E70446" w:rsidRPr="003C4C5F" w:rsidRDefault="00E70446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Description of the company, its activities and customer base</w:t>
            </w:r>
          </w:p>
        </w:tc>
        <w:tc>
          <w:tcPr>
            <w:tcW w:w="3501" w:type="pct"/>
          </w:tcPr>
          <w:p w14:paraId="2B7E5DE7" w14:textId="77777777" w:rsidR="00E70446" w:rsidRPr="002F3D49" w:rsidRDefault="00E70446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0446" w:rsidRPr="002F3D49" w14:paraId="747492EF" w14:textId="77777777" w:rsidTr="005B4AFD">
        <w:trPr>
          <w:trHeight w:val="454"/>
        </w:trPr>
        <w:tc>
          <w:tcPr>
            <w:tcW w:w="1499" w:type="pct"/>
          </w:tcPr>
          <w:p w14:paraId="6B8592A2" w14:textId="13FFFA4B" w:rsidR="00E70446" w:rsidRDefault="00E70446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Operating area</w:t>
            </w:r>
          </w:p>
        </w:tc>
        <w:tc>
          <w:tcPr>
            <w:tcW w:w="3501" w:type="pct"/>
          </w:tcPr>
          <w:p w14:paraId="7E574164" w14:textId="77777777" w:rsidR="00E70446" w:rsidRPr="002F3D49" w:rsidRDefault="00E70446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F27B05" w14:textId="77777777" w:rsidR="00AB7A54" w:rsidRDefault="00AB7A54" w:rsidP="0041687E">
      <w:pPr>
        <w:spacing w:line="360" w:lineRule="auto"/>
        <w:rPr>
          <w:rFonts w:ascii="Verdana" w:hAnsi="Verdana"/>
          <w:sz w:val="20"/>
          <w:szCs w:val="20"/>
        </w:rPr>
      </w:pPr>
      <w:bookmarkStart w:id="0" w:name="_Hlk176439471"/>
    </w:p>
    <w:p w14:paraId="7F9C79E7" w14:textId="63594921" w:rsidR="00DF0E85" w:rsidRPr="00DF0E85" w:rsidRDefault="00DF0E85" w:rsidP="00DF0E85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Risk assessment details</w:t>
      </w:r>
    </w:p>
    <w:tbl>
      <w:tblPr>
        <w:tblStyle w:val="TaulukkoRuudukko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60"/>
        <w:gridCol w:w="6952"/>
      </w:tblGrid>
      <w:tr w:rsidR="00DF0E85" w:rsidRPr="002F3D49" w14:paraId="20EDD2EE" w14:textId="77777777" w:rsidTr="008333AE">
        <w:trPr>
          <w:trHeight w:val="454"/>
        </w:trPr>
        <w:tc>
          <w:tcPr>
            <w:tcW w:w="1493" w:type="pct"/>
          </w:tcPr>
          <w:p w14:paraId="0C102FED" w14:textId="018CB5EA" w:rsidR="00DF0E85" w:rsidRPr="002F3D49" w:rsidRDefault="00DF0E85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Risk assessment prepared (date)</w:t>
            </w:r>
          </w:p>
        </w:tc>
        <w:tc>
          <w:tcPr>
            <w:tcW w:w="3507" w:type="pct"/>
          </w:tcPr>
          <w:p w14:paraId="640B4F4B" w14:textId="59679D34" w:rsidR="00DF0E85" w:rsidRPr="002F3D49" w:rsidRDefault="00DF0E85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0E85" w:rsidRPr="002F3D49" w14:paraId="5E0255F4" w14:textId="77777777" w:rsidTr="008333AE">
        <w:trPr>
          <w:trHeight w:val="454"/>
        </w:trPr>
        <w:tc>
          <w:tcPr>
            <w:tcW w:w="1493" w:type="pct"/>
          </w:tcPr>
          <w:p w14:paraId="5EC1B067" w14:textId="3748A22A" w:rsidR="00DF0E85" w:rsidRPr="002F3D49" w:rsidRDefault="00DF0E85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Person responsible for preparing the risk assessment</w:t>
            </w:r>
          </w:p>
        </w:tc>
        <w:tc>
          <w:tcPr>
            <w:tcW w:w="3507" w:type="pct"/>
          </w:tcPr>
          <w:p w14:paraId="4799453F" w14:textId="493CA77D" w:rsidR="00DF0E85" w:rsidRPr="002F3D49" w:rsidRDefault="00DF0E85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0E85" w:rsidRPr="002F3D49" w14:paraId="2E89F0CC" w14:textId="77777777" w:rsidTr="008333AE">
        <w:trPr>
          <w:trHeight w:val="454"/>
        </w:trPr>
        <w:tc>
          <w:tcPr>
            <w:tcW w:w="1493" w:type="pct"/>
          </w:tcPr>
          <w:p w14:paraId="68E09DC9" w14:textId="4990137E" w:rsidR="00DF0E85" w:rsidRDefault="00DF0E85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Authors of the risk assessment</w:t>
            </w:r>
          </w:p>
        </w:tc>
        <w:tc>
          <w:tcPr>
            <w:tcW w:w="3507" w:type="pct"/>
          </w:tcPr>
          <w:p w14:paraId="0C122108" w14:textId="1F8194F8" w:rsidR="00E445FF" w:rsidRPr="002F3D49" w:rsidRDefault="00E445FF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0E85" w:rsidRPr="002F3D49" w14:paraId="583C369E" w14:textId="77777777" w:rsidTr="008333AE">
        <w:trPr>
          <w:trHeight w:val="454"/>
        </w:trPr>
        <w:tc>
          <w:tcPr>
            <w:tcW w:w="1493" w:type="pct"/>
          </w:tcPr>
          <w:p w14:paraId="1AA86A34" w14:textId="530AD600" w:rsidR="00DF0E85" w:rsidRPr="00DF0E85" w:rsidRDefault="00B3501D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Management approval</w:t>
            </w:r>
          </w:p>
        </w:tc>
        <w:tc>
          <w:tcPr>
            <w:tcW w:w="3507" w:type="pct"/>
          </w:tcPr>
          <w:p w14:paraId="49FF0A55" w14:textId="332EA520" w:rsidR="001843F3" w:rsidRPr="002F3D49" w:rsidRDefault="001843F3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629E" w:rsidRPr="002F3D49" w14:paraId="1A69ED1B" w14:textId="77777777" w:rsidTr="008333AE">
        <w:trPr>
          <w:trHeight w:val="454"/>
        </w:trPr>
        <w:tc>
          <w:tcPr>
            <w:tcW w:w="1493" w:type="pct"/>
          </w:tcPr>
          <w:p w14:paraId="64A50BA4" w14:textId="1CE5D23A" w:rsidR="0093629E" w:rsidRPr="00DF0E85" w:rsidRDefault="00E445FF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Description of the preparation of the risk assessment</w:t>
            </w:r>
          </w:p>
        </w:tc>
        <w:tc>
          <w:tcPr>
            <w:tcW w:w="3507" w:type="pct"/>
          </w:tcPr>
          <w:p w14:paraId="2ABC71E3" w14:textId="549354F2" w:rsidR="0093629E" w:rsidRPr="002F3D49" w:rsidRDefault="0093629E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501D" w:rsidRPr="002F3D49" w14:paraId="170CC7F4" w14:textId="77777777" w:rsidTr="008333AE">
        <w:trPr>
          <w:trHeight w:val="454"/>
        </w:trPr>
        <w:tc>
          <w:tcPr>
            <w:tcW w:w="1493" w:type="pct"/>
          </w:tcPr>
          <w:p w14:paraId="39CC235B" w14:textId="778614B1" w:rsidR="00B3501D" w:rsidRDefault="00B3501D" w:rsidP="00833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Updates to the risk assessment</w:t>
            </w:r>
          </w:p>
        </w:tc>
        <w:tc>
          <w:tcPr>
            <w:tcW w:w="3507" w:type="pct"/>
          </w:tcPr>
          <w:p w14:paraId="002A3B09" w14:textId="77777777" w:rsidR="00AA0052" w:rsidRDefault="00AA0052" w:rsidP="008333AE">
            <w:pPr>
              <w:rPr>
                <w:rFonts w:ascii="Verdana" w:hAnsi="Verdana"/>
                <w:sz w:val="20"/>
                <w:szCs w:val="20"/>
              </w:rPr>
            </w:pPr>
          </w:p>
          <w:p w14:paraId="677538B1" w14:textId="13D03854" w:rsidR="00AA0052" w:rsidRPr="002F3D49" w:rsidRDefault="00AA0052" w:rsidP="008333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03DF0AD1" w14:textId="7E706126" w:rsidR="00236D12" w:rsidRDefault="00236D12" w:rsidP="0041687E">
      <w:pPr>
        <w:spacing w:line="360" w:lineRule="auto"/>
        <w:rPr>
          <w:rFonts w:ascii="Verdana" w:hAnsi="Verdana"/>
          <w:sz w:val="20"/>
          <w:szCs w:val="20"/>
        </w:rPr>
      </w:pPr>
    </w:p>
    <w:p w14:paraId="384BF899" w14:textId="506C2FE5" w:rsidR="009C7533" w:rsidRDefault="002F3D49" w:rsidP="0041687E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 xml:space="preserve">Sources used for the risk </w:t>
      </w:r>
      <w:proofErr w:type="gramStart"/>
      <w:r>
        <w:rPr>
          <w:rFonts w:ascii="Verdana" w:hAnsi="Verdana"/>
          <w:b/>
          <w:sz w:val="22"/>
        </w:rPr>
        <w:t>assessment</w:t>
      </w:r>
      <w:proofErr w:type="gramEnd"/>
    </w:p>
    <w:tbl>
      <w:tblPr>
        <w:tblStyle w:val="TaulukkoRuudukko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12"/>
      </w:tblGrid>
      <w:tr w:rsidR="00980020" w:rsidRPr="002F3D49" w14:paraId="02D61B24" w14:textId="77777777" w:rsidTr="00980020">
        <w:trPr>
          <w:trHeight w:val="567"/>
        </w:trPr>
        <w:tc>
          <w:tcPr>
            <w:tcW w:w="5000" w:type="pct"/>
            <w:vAlign w:val="center"/>
          </w:tcPr>
          <w:p w14:paraId="008B80BA" w14:textId="2211D0EB" w:rsidR="00980020" w:rsidRPr="002F3D49" w:rsidRDefault="00980020" w:rsidP="00544B5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ED2D9C" w14:textId="3C7BC1F9" w:rsidR="009D004F" w:rsidRDefault="009D004F" w:rsidP="00A51414">
      <w:pPr>
        <w:spacing w:line="276" w:lineRule="auto"/>
        <w:rPr>
          <w:rFonts w:ascii="Verdana" w:hAnsi="Verdana"/>
          <w:color w:val="FF0000"/>
          <w:sz w:val="20"/>
          <w:szCs w:val="20"/>
        </w:rPr>
      </w:pPr>
    </w:p>
    <w:p w14:paraId="52131708" w14:textId="4C43AC79" w:rsidR="00CB61C5" w:rsidRPr="005C5B4E" w:rsidRDefault="00E93564" w:rsidP="00A51414">
      <w:pPr>
        <w:pStyle w:val="Otsikko1"/>
        <w:spacing w:line="276" w:lineRule="auto"/>
      </w:pPr>
      <w:r>
        <w:lastRenderedPageBreak/>
        <w:t xml:space="preserve">Risk identification and </w:t>
      </w:r>
      <w:proofErr w:type="gramStart"/>
      <w:r>
        <w:t>assessment</w:t>
      </w:r>
      <w:proofErr w:type="gramEnd"/>
    </w:p>
    <w:p w14:paraId="37B907AD" w14:textId="11B496D1" w:rsidR="00B87DA1" w:rsidRPr="005C5B4E" w:rsidRDefault="00EB764E" w:rsidP="00222B15">
      <w:pPr>
        <w:pStyle w:val="Otsikko2"/>
      </w:pPr>
      <w:r>
        <w:t>Products and services: vulnerabilities, threats and other risk factors</w:t>
      </w:r>
    </w:p>
    <w:p w14:paraId="6CF2C07E" w14:textId="6589EB55" w:rsidR="00B064F2" w:rsidRPr="00B064F2" w:rsidRDefault="00B064F2" w:rsidP="008A4BAA">
      <w:pPr>
        <w:spacing w:line="276" w:lineRule="auto"/>
        <w:rPr>
          <w:b/>
          <w:bCs/>
          <w:sz w:val="22"/>
          <w:szCs w:val="22"/>
        </w:rPr>
      </w:pPr>
    </w:p>
    <w:p w14:paraId="19639BD7" w14:textId="72E7B21B" w:rsidR="00F65C22" w:rsidRDefault="00896728">
      <w:r>
        <w:t>Product or service: _____________________________</w:t>
      </w:r>
    </w:p>
    <w:p w14:paraId="507CED69" w14:textId="77777777" w:rsidR="00896728" w:rsidRDefault="00896728"/>
    <w:tbl>
      <w:tblPr>
        <w:tblStyle w:val="TaulukkoRuudukko"/>
        <w:tblW w:w="4860" w:type="pct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7792"/>
        <w:gridCol w:w="1842"/>
      </w:tblGrid>
      <w:tr w:rsidR="00896728" w:rsidRPr="00277CBB" w14:paraId="0F12706F" w14:textId="79407FD5" w:rsidTr="00896728">
        <w:trPr>
          <w:trHeight w:val="486"/>
        </w:trPr>
        <w:tc>
          <w:tcPr>
            <w:tcW w:w="4044" w:type="pct"/>
            <w:shd w:val="clear" w:color="auto" w:fill="F2F2F2" w:themeFill="background1" w:themeFillShade="F2"/>
          </w:tcPr>
          <w:p w14:paraId="145132ED" w14:textId="4F0077B5" w:rsidR="00896728" w:rsidRDefault="00896728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bookmarkStart w:id="1" w:name="_Hlk76125056"/>
            <w:r>
              <w:rPr>
                <w:rFonts w:ascii="Verdana" w:hAnsi="Verdana"/>
                <w:b/>
                <w:sz w:val="20"/>
              </w:rPr>
              <w:t>Risk factors associated with the product or service</w:t>
            </w:r>
          </w:p>
          <w:p w14:paraId="63C13556" w14:textId="5A3F652A" w:rsidR="00896728" w:rsidRPr="00E33250" w:rsidRDefault="00896728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F2F2F2" w:themeFill="background1" w:themeFillShade="F2"/>
          </w:tcPr>
          <w:p w14:paraId="2B74D714" w14:textId="67819883" w:rsidR="00896728" w:rsidRDefault="0075341A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Level</w:t>
            </w:r>
          </w:p>
          <w:p w14:paraId="3A750E48" w14:textId="217F53C5" w:rsidR="00896728" w:rsidRPr="00187FDC" w:rsidRDefault="00896728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bookmarkEnd w:id="1"/>
      <w:tr w:rsidR="00896728" w:rsidRPr="00277CBB" w14:paraId="6D96FDBA" w14:textId="4FBF1597" w:rsidTr="00896728">
        <w:trPr>
          <w:trHeight w:val="486"/>
        </w:trPr>
        <w:tc>
          <w:tcPr>
            <w:tcW w:w="4044" w:type="pct"/>
            <w:vAlign w:val="center"/>
          </w:tcPr>
          <w:p w14:paraId="359951A6" w14:textId="77777777" w:rsidR="00896728" w:rsidRPr="00A006B5" w:rsidRDefault="00896728" w:rsidP="00ED1879">
            <w:pPr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70AC1C11" w14:textId="77777777" w:rsidR="00896728" w:rsidRPr="00A006B5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3AB2E0AF" w14:textId="3B6346F6" w:rsidTr="00896728">
        <w:trPr>
          <w:trHeight w:val="486"/>
        </w:trPr>
        <w:tc>
          <w:tcPr>
            <w:tcW w:w="4044" w:type="pct"/>
            <w:vAlign w:val="center"/>
          </w:tcPr>
          <w:p w14:paraId="09BED71B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6AA627C0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4F465353" w14:textId="4F4F0488" w:rsidTr="00896728">
        <w:trPr>
          <w:trHeight w:val="486"/>
        </w:trPr>
        <w:tc>
          <w:tcPr>
            <w:tcW w:w="4044" w:type="pct"/>
            <w:vAlign w:val="center"/>
          </w:tcPr>
          <w:p w14:paraId="7DDD8455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256DB385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369C7F73" w14:textId="6325BB89" w:rsidTr="00896728">
        <w:trPr>
          <w:trHeight w:val="486"/>
        </w:trPr>
        <w:tc>
          <w:tcPr>
            <w:tcW w:w="4044" w:type="pct"/>
            <w:vAlign w:val="center"/>
          </w:tcPr>
          <w:p w14:paraId="729B7105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39986DE8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33B5B33F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0F298774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bookmarkStart w:id="2" w:name="_Hlk176759470"/>
          </w:p>
        </w:tc>
        <w:tc>
          <w:tcPr>
            <w:tcW w:w="956" w:type="pct"/>
            <w:vAlign w:val="center"/>
          </w:tcPr>
          <w:p w14:paraId="473E14ED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055F1DB0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1E2D8E6C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54BD8333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50C58C9A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636A9588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0AF76AB6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96728" w:rsidRPr="00277CBB" w14:paraId="5199AAE1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696CF436" w14:textId="77777777" w:rsidR="00896728" w:rsidRDefault="00896728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13E19EE6" w14:textId="77777777" w:rsidR="00896728" w:rsidRPr="00AF5E83" w:rsidRDefault="00896728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277CBB" w14:paraId="323D7BC5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37CE4DEB" w14:textId="77777777" w:rsidR="00BB4463" w:rsidRDefault="00BB4463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00901335" w14:textId="77777777" w:rsidR="00BB4463" w:rsidRPr="00AF5E83" w:rsidRDefault="00BB4463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277CBB" w14:paraId="3B5D4620" w14:textId="77777777" w:rsidTr="00896728">
        <w:trPr>
          <w:trHeight w:val="486"/>
        </w:trPr>
        <w:tc>
          <w:tcPr>
            <w:tcW w:w="4044" w:type="pct"/>
            <w:vAlign w:val="center"/>
          </w:tcPr>
          <w:p w14:paraId="18E68F40" w14:textId="77777777" w:rsidR="00BB4463" w:rsidRDefault="00BB4463" w:rsidP="00ED1879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60125BEC" w14:textId="77777777" w:rsidR="00BB4463" w:rsidRPr="00AF5E83" w:rsidRDefault="00BB4463" w:rsidP="00AF5E83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bookmarkEnd w:id="2"/>
      <w:tr w:rsidR="00BB4463" w:rsidRPr="00AF5E83" w14:paraId="590BD06E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180A76C3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647AE0B8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58759D28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3547E0C8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218723D0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4940BD0F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331AE305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29840857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711C1DE5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53A1BEEA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7F26085F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33204898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5EB3BDEB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3089D795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B4463" w:rsidRPr="00AF5E83" w14:paraId="42BAD76E" w14:textId="77777777" w:rsidTr="00BB446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4044" w:type="pct"/>
          </w:tcPr>
          <w:p w14:paraId="788DC469" w14:textId="77777777" w:rsidR="00BB4463" w:rsidRDefault="00BB4463" w:rsidP="00574031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6" w:type="pct"/>
          </w:tcPr>
          <w:p w14:paraId="71B4DE23" w14:textId="77777777" w:rsidR="00BB4463" w:rsidRPr="00AF5E83" w:rsidRDefault="00BB446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4C3256E4" w14:textId="44BE952C" w:rsidR="003105BE" w:rsidRDefault="003105BE" w:rsidP="003105BE">
      <w:pPr>
        <w:pStyle w:val="Eivli"/>
        <w:rPr>
          <w:lang w:val="fi-FI"/>
        </w:rPr>
      </w:pPr>
    </w:p>
    <w:p w14:paraId="7B3CA550" w14:textId="77777777" w:rsidR="00BB4463" w:rsidRDefault="00BB4463" w:rsidP="00BB4463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ulukkoRuudukko"/>
        <w:tblW w:w="4860" w:type="pct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7933"/>
        <w:gridCol w:w="1701"/>
      </w:tblGrid>
      <w:tr w:rsidR="00D40CA3" w:rsidRPr="00187FDC" w14:paraId="12DB4CCA" w14:textId="77777777" w:rsidTr="00FA7193">
        <w:trPr>
          <w:trHeight w:val="486"/>
        </w:trPr>
        <w:tc>
          <w:tcPr>
            <w:tcW w:w="4117" w:type="pct"/>
            <w:shd w:val="clear" w:color="auto" w:fill="F2F2F2" w:themeFill="background1" w:themeFillShade="F2"/>
          </w:tcPr>
          <w:p w14:paraId="0723D9A4" w14:textId="302C7741" w:rsidR="00D40CA3" w:rsidRPr="00E33250" w:rsidRDefault="00D40CA3" w:rsidP="00D40CA3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bookmarkStart w:id="3" w:name="_Hlk176759739"/>
            <w:bookmarkStart w:id="4" w:name="_Hlk176759995"/>
            <w:r>
              <w:rPr>
                <w:rFonts w:ascii="Verdana" w:hAnsi="Verdana"/>
                <w:b/>
                <w:sz w:val="20"/>
              </w:rPr>
              <w:lastRenderedPageBreak/>
              <w:t>National assessment of the risk of money laundering and terrorist financing in the company’s sector and its potential impacts on your activities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056118B0" w14:textId="77777777" w:rsidR="00D40CA3" w:rsidRDefault="00D40CA3" w:rsidP="00574031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Level</w:t>
            </w:r>
          </w:p>
          <w:p w14:paraId="78FCBC93" w14:textId="77777777" w:rsidR="00D40CA3" w:rsidRPr="00187FDC" w:rsidRDefault="00D40CA3" w:rsidP="00574031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bookmarkEnd w:id="3"/>
      <w:tr w:rsidR="00D40CA3" w:rsidRPr="00A006B5" w14:paraId="0E67732E" w14:textId="77777777" w:rsidTr="00FA7193">
        <w:trPr>
          <w:trHeight w:val="1642"/>
        </w:trPr>
        <w:tc>
          <w:tcPr>
            <w:tcW w:w="4117" w:type="pct"/>
            <w:vAlign w:val="center"/>
          </w:tcPr>
          <w:p w14:paraId="021D9EC1" w14:textId="77777777" w:rsidR="00D40CA3" w:rsidRPr="00A006B5" w:rsidRDefault="00D40CA3" w:rsidP="00574031">
            <w:pPr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14:paraId="455FFC86" w14:textId="77777777" w:rsidR="00D40CA3" w:rsidRPr="00A006B5" w:rsidRDefault="00D40CA3" w:rsidP="00574031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bookmarkEnd w:id="4"/>
    </w:tbl>
    <w:p w14:paraId="2362BB3F" w14:textId="77777777" w:rsidR="00297477" w:rsidRPr="008A56D3" w:rsidRDefault="00297477" w:rsidP="008A56D3">
      <w:pPr>
        <w:spacing w:line="276" w:lineRule="auto"/>
        <w:rPr>
          <w:b/>
          <w:bCs/>
          <w:sz w:val="22"/>
          <w:szCs w:val="22"/>
        </w:rPr>
      </w:pPr>
    </w:p>
    <w:p w14:paraId="6FB70A90" w14:textId="26B45243" w:rsidR="00726B20" w:rsidRDefault="00726B20" w:rsidP="007A3CFF">
      <w:pPr>
        <w:spacing w:line="276" w:lineRule="auto"/>
        <w:rPr>
          <w:rFonts w:ascii="Verdana" w:hAnsi="Verdana"/>
          <w:color w:val="FF0000"/>
          <w:sz w:val="20"/>
          <w:szCs w:val="20"/>
        </w:rPr>
      </w:pPr>
    </w:p>
    <w:tbl>
      <w:tblPr>
        <w:tblStyle w:val="TaulukkoRuudukko"/>
        <w:tblW w:w="4860" w:type="pct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7965"/>
        <w:gridCol w:w="1669"/>
      </w:tblGrid>
      <w:tr w:rsidR="007A3B5B" w:rsidRPr="00187FDC" w14:paraId="1AB13B2F" w14:textId="77777777" w:rsidTr="007A3B5B">
        <w:trPr>
          <w:trHeight w:val="486"/>
        </w:trPr>
        <w:tc>
          <w:tcPr>
            <w:tcW w:w="4134" w:type="pct"/>
            <w:shd w:val="clear" w:color="auto" w:fill="F2F2F2" w:themeFill="background1" w:themeFillShade="F2"/>
          </w:tcPr>
          <w:p w14:paraId="1BD70CCA" w14:textId="381B4ABD" w:rsidR="007A3B5B" w:rsidRDefault="007A3B5B" w:rsidP="00C51A3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Assessment of the overall risk level associated with the product or service</w:t>
            </w:r>
          </w:p>
          <w:p w14:paraId="24126352" w14:textId="77777777" w:rsidR="007A3B5B" w:rsidRPr="00E33250" w:rsidRDefault="007A3B5B" w:rsidP="00C51A3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F2F2F2" w:themeFill="background1" w:themeFillShade="F2"/>
          </w:tcPr>
          <w:p w14:paraId="707914A2" w14:textId="77777777" w:rsidR="007A3B5B" w:rsidRDefault="007A3B5B" w:rsidP="00C51A3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Risk level</w:t>
            </w:r>
          </w:p>
          <w:p w14:paraId="70196E81" w14:textId="77777777" w:rsidR="007A3B5B" w:rsidRPr="00187FDC" w:rsidRDefault="007A3B5B" w:rsidP="00C51A3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7A3B5B" w:rsidRPr="00A006B5" w14:paraId="543F2142" w14:textId="77777777" w:rsidTr="007A3B5B">
        <w:trPr>
          <w:trHeight w:val="486"/>
        </w:trPr>
        <w:tc>
          <w:tcPr>
            <w:tcW w:w="4134" w:type="pct"/>
            <w:vAlign w:val="center"/>
          </w:tcPr>
          <w:p w14:paraId="2F1E5EF3" w14:textId="4446D416" w:rsidR="007A3B5B" w:rsidRPr="00D438E7" w:rsidRDefault="007A3B5B" w:rsidP="00C51A34">
            <w:pPr>
              <w:spacing w:line="276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3B2D4F11" w14:textId="6C433BD0" w:rsidR="007A3B5B" w:rsidRPr="00A006B5" w:rsidRDefault="007A3B5B" w:rsidP="00C51A34">
            <w:pPr>
              <w:spacing w:line="276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36A2570A" w14:textId="77777777" w:rsidR="005062F7" w:rsidRDefault="005062F7" w:rsidP="003C24A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6EC4936D" w14:textId="77777777" w:rsidR="003C24A4" w:rsidRDefault="003C24A4" w:rsidP="007A3CFF">
      <w:pPr>
        <w:spacing w:line="276" w:lineRule="auto"/>
        <w:rPr>
          <w:rFonts w:ascii="Verdana" w:hAnsi="Verdana"/>
          <w:color w:val="FF0000"/>
          <w:sz w:val="20"/>
          <w:szCs w:val="20"/>
        </w:rPr>
      </w:pPr>
    </w:p>
    <w:p w14:paraId="6ADDA567" w14:textId="2BF39A10" w:rsidR="00726B20" w:rsidRPr="005C5B4E" w:rsidRDefault="00726B20" w:rsidP="00134B4B">
      <w:pPr>
        <w:pStyle w:val="Otsikko2"/>
        <w:rPr>
          <w:iCs/>
        </w:rPr>
      </w:pPr>
      <w:r>
        <w:t>Customers</w:t>
      </w:r>
    </w:p>
    <w:p w14:paraId="52BF4313" w14:textId="0CE2018A" w:rsidR="0051186A" w:rsidRPr="0051186A" w:rsidRDefault="0051186A" w:rsidP="009024B4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ulukkoRuudukko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93"/>
        <w:gridCol w:w="5979"/>
        <w:gridCol w:w="1840"/>
      </w:tblGrid>
      <w:tr w:rsidR="0051186A" w14:paraId="72315183" w14:textId="77777777" w:rsidTr="00EB3B3A">
        <w:trPr>
          <w:trHeight w:val="486"/>
        </w:trPr>
        <w:tc>
          <w:tcPr>
            <w:tcW w:w="1056" w:type="pct"/>
            <w:shd w:val="clear" w:color="auto" w:fill="F2F2F2" w:themeFill="background1" w:themeFillShade="F2"/>
          </w:tcPr>
          <w:p w14:paraId="438895EA" w14:textId="41846049" w:rsidR="0051186A" w:rsidRPr="006611D6" w:rsidRDefault="0051186A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Customer group</w:t>
            </w:r>
          </w:p>
        </w:tc>
        <w:tc>
          <w:tcPr>
            <w:tcW w:w="3016" w:type="pct"/>
            <w:shd w:val="clear" w:color="auto" w:fill="F2F2F2" w:themeFill="background1" w:themeFillShade="F2"/>
          </w:tcPr>
          <w:p w14:paraId="203EAD9E" w14:textId="66D21495" w:rsidR="0051186A" w:rsidRPr="003C30C0" w:rsidRDefault="003414CE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Assessment of the risk factors</w:t>
            </w:r>
          </w:p>
        </w:tc>
        <w:tc>
          <w:tcPr>
            <w:tcW w:w="928" w:type="pct"/>
            <w:shd w:val="clear" w:color="auto" w:fill="F2F2F2" w:themeFill="background1" w:themeFillShade="F2"/>
          </w:tcPr>
          <w:p w14:paraId="0F192D52" w14:textId="40B54D96" w:rsidR="0051186A" w:rsidRDefault="0051186A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Risk level</w:t>
            </w:r>
          </w:p>
          <w:p w14:paraId="352F49DC" w14:textId="2DF90724" w:rsidR="00DE3003" w:rsidRDefault="00DE3003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1186A" w14:paraId="6F08F9A8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69111190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</w:tcPr>
          <w:p w14:paraId="35DDA03A" w14:textId="02077389" w:rsidR="00D910B7" w:rsidRPr="00721707" w:rsidRDefault="00D910B7" w:rsidP="00721707">
            <w:pPr>
              <w:spacing w:before="120" w:after="120" w:line="259" w:lineRule="auto"/>
              <w:ind w:left="1080"/>
              <w:contextualSpacing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1258AD9C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1186A" w14:paraId="4A9D5EC3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465EA6E1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5FBCBF13" w14:textId="385B6892" w:rsidR="0051186A" w:rsidRPr="001225EE" w:rsidRDefault="0051186A" w:rsidP="0026579D">
            <w:pPr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66FB1D3B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1186A" w14:paraId="03D39740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1249421F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bookmarkStart w:id="5" w:name="_Hlk176760097"/>
          </w:p>
        </w:tc>
        <w:tc>
          <w:tcPr>
            <w:tcW w:w="3016" w:type="pct"/>
            <w:vAlign w:val="center"/>
          </w:tcPr>
          <w:p w14:paraId="36A4A1B7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64DCC08C" w14:textId="77777777" w:rsidR="0051186A" w:rsidRDefault="0051186A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3743B1" w14:paraId="3B8087CA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42B6D031" w14:textId="77777777" w:rsidR="003743B1" w:rsidRDefault="003743B1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7A5DB067" w14:textId="77777777" w:rsidR="003743B1" w:rsidRDefault="003743B1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77455FFE" w14:textId="77777777" w:rsidR="003743B1" w:rsidRDefault="003743B1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F25EB" w14:paraId="6CA46F5C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21E869DB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6C31C528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4C657E20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F25EB" w14:paraId="46512DC7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4369D0BE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4D79F30C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5A6DEE05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F25EB" w14:paraId="2B4F432B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1760E131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7AABE3FF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2F56AD9E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F25EB" w14:paraId="05E3CF53" w14:textId="77777777" w:rsidTr="0051186A">
        <w:trPr>
          <w:trHeight w:val="486"/>
        </w:trPr>
        <w:tc>
          <w:tcPr>
            <w:tcW w:w="1056" w:type="pct"/>
            <w:vAlign w:val="center"/>
          </w:tcPr>
          <w:p w14:paraId="3E340054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16" w:type="pct"/>
            <w:vAlign w:val="center"/>
          </w:tcPr>
          <w:p w14:paraId="6BFD71C7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14:paraId="7502C245" w14:textId="77777777" w:rsidR="005F25EB" w:rsidRDefault="005F25EB" w:rsidP="0026579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bookmarkEnd w:id="5"/>
    </w:tbl>
    <w:p w14:paraId="7958188F" w14:textId="43B315D1" w:rsidR="00B80D53" w:rsidRDefault="00B80D53" w:rsidP="009024B4">
      <w:pPr>
        <w:spacing w:line="276" w:lineRule="auto"/>
        <w:rPr>
          <w:sz w:val="22"/>
          <w:szCs w:val="22"/>
        </w:rPr>
      </w:pPr>
    </w:p>
    <w:p w14:paraId="57A0222D" w14:textId="77777777" w:rsidR="005F25EB" w:rsidRDefault="005F25EB" w:rsidP="009024B4">
      <w:pPr>
        <w:spacing w:line="276" w:lineRule="auto"/>
        <w:rPr>
          <w:sz w:val="22"/>
          <w:szCs w:val="22"/>
        </w:rPr>
      </w:pPr>
    </w:p>
    <w:p w14:paraId="4858D41C" w14:textId="3EC3F070" w:rsidR="00B80D53" w:rsidRPr="00B80D53" w:rsidRDefault="00847B6B" w:rsidP="009024B4">
      <w:pPr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</w:rPr>
        <w:lastRenderedPageBreak/>
        <w:t>How does the risk assessment impact compliance with customer due diligence obligations?</w:t>
      </w:r>
    </w:p>
    <w:p w14:paraId="0318C465" w14:textId="683317E0" w:rsidR="00B80D53" w:rsidRDefault="00B80D53" w:rsidP="009024B4">
      <w:pPr>
        <w:spacing w:line="276" w:lineRule="auto"/>
        <w:rPr>
          <w:sz w:val="22"/>
          <w:szCs w:val="22"/>
        </w:rPr>
      </w:pPr>
    </w:p>
    <w:tbl>
      <w:tblPr>
        <w:tblStyle w:val="TaulukkoRuudukko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1"/>
        <w:gridCol w:w="7081"/>
      </w:tblGrid>
      <w:tr w:rsidR="00847B6B" w14:paraId="6FC1A4BA" w14:textId="3B79A476" w:rsidTr="002E2BD5">
        <w:trPr>
          <w:trHeight w:val="2041"/>
        </w:trPr>
        <w:tc>
          <w:tcPr>
            <w:tcW w:w="1428" w:type="pct"/>
          </w:tcPr>
          <w:p w14:paraId="1AEAB5AF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Simplified due diligence procedure</w:t>
            </w:r>
          </w:p>
          <w:p w14:paraId="4B62AE40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0E4C45E3" w14:textId="7684454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572" w:type="pct"/>
          </w:tcPr>
          <w:p w14:paraId="44A7173D" w14:textId="77777777" w:rsidR="00847B6B" w:rsidRPr="00B80D53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847B6B" w14:paraId="3524379C" w14:textId="593346DE" w:rsidTr="002E2BD5">
        <w:trPr>
          <w:trHeight w:val="2099"/>
        </w:trPr>
        <w:tc>
          <w:tcPr>
            <w:tcW w:w="1428" w:type="pct"/>
          </w:tcPr>
          <w:p w14:paraId="276B767C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Enhanced due diligence procedure</w:t>
            </w:r>
          </w:p>
          <w:p w14:paraId="267791CD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19163D4E" w14:textId="23C3B806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572" w:type="pct"/>
          </w:tcPr>
          <w:p w14:paraId="1F3285F9" w14:textId="77777777" w:rsid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847B6B" w14:paraId="4135053E" w14:textId="704A5455" w:rsidTr="002E2BD5">
        <w:trPr>
          <w:trHeight w:val="2231"/>
        </w:trPr>
        <w:tc>
          <w:tcPr>
            <w:tcW w:w="1428" w:type="pct"/>
          </w:tcPr>
          <w:p w14:paraId="4A71EE73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Politically exposed persons</w:t>
            </w:r>
          </w:p>
          <w:p w14:paraId="18DD44E1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5745F061" w14:textId="54213439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572" w:type="pct"/>
          </w:tcPr>
          <w:p w14:paraId="6E922787" w14:textId="77777777" w:rsid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847B6B" w14:paraId="637C41D8" w14:textId="7803608C" w:rsidTr="002E2BD5">
        <w:trPr>
          <w:trHeight w:val="2222"/>
        </w:trPr>
        <w:tc>
          <w:tcPr>
            <w:tcW w:w="1428" w:type="pct"/>
          </w:tcPr>
          <w:p w14:paraId="2BD71169" w14:textId="1C16EC23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Verifying the identity of beneficial owners</w:t>
            </w:r>
          </w:p>
          <w:p w14:paraId="7B1B9A26" w14:textId="77777777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  <w:p w14:paraId="4D1D8A7A" w14:textId="7BA81ADD" w:rsidR="00847B6B" w:rsidRP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572" w:type="pct"/>
          </w:tcPr>
          <w:p w14:paraId="349BDA77" w14:textId="77777777" w:rsidR="00847B6B" w:rsidRDefault="00847B6B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9202DC" w14:paraId="643A0F3A" w14:textId="77777777" w:rsidTr="002E2BD5">
        <w:trPr>
          <w:trHeight w:val="2222"/>
        </w:trPr>
        <w:tc>
          <w:tcPr>
            <w:tcW w:w="1428" w:type="pct"/>
          </w:tcPr>
          <w:p w14:paraId="5A100B39" w14:textId="4535BE21" w:rsidR="009202DC" w:rsidRDefault="009202DC" w:rsidP="008333AE">
            <w:pPr>
              <w:spacing w:line="276" w:lineRule="auto"/>
              <w:rPr>
                <w:rFonts w:ascii="Verdana" w:hAnsi="Verdana"/>
                <w:b/>
                <w:sz w:val="16"/>
              </w:rPr>
            </w:pPr>
            <w:r w:rsidRPr="009202DC">
              <w:rPr>
                <w:rFonts w:ascii="Verdana" w:hAnsi="Verdana"/>
                <w:b/>
                <w:sz w:val="16"/>
              </w:rPr>
              <w:t>Sanctions and freezing orders</w:t>
            </w:r>
          </w:p>
        </w:tc>
        <w:tc>
          <w:tcPr>
            <w:tcW w:w="3572" w:type="pct"/>
          </w:tcPr>
          <w:p w14:paraId="348B6F50" w14:textId="77777777" w:rsidR="009202DC" w:rsidRDefault="009202DC" w:rsidP="008333AE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</w:tbl>
    <w:p w14:paraId="2C8659CC" w14:textId="53C4DA8B" w:rsidR="0032312D" w:rsidRDefault="0032312D" w:rsidP="007A3CFF">
      <w:pPr>
        <w:spacing w:line="276" w:lineRule="auto"/>
        <w:rPr>
          <w:rFonts w:ascii="Verdana" w:hAnsi="Verdana"/>
          <w:color w:val="FF0000"/>
          <w:sz w:val="20"/>
          <w:szCs w:val="20"/>
        </w:rPr>
      </w:pPr>
      <w:r>
        <w:br w:type="page"/>
      </w:r>
    </w:p>
    <w:p w14:paraId="693089E7" w14:textId="79856C07" w:rsidR="00747DB3" w:rsidRPr="0016046D" w:rsidRDefault="002826DE" w:rsidP="00A51414">
      <w:pPr>
        <w:pStyle w:val="Otsikko1"/>
        <w:spacing w:line="276" w:lineRule="auto"/>
      </w:pPr>
      <w:r>
        <w:lastRenderedPageBreak/>
        <w:t>Money laundering and terrorist financing risk management</w:t>
      </w:r>
    </w:p>
    <w:tbl>
      <w:tblPr>
        <w:tblStyle w:val="TaulukkoRuudukko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5517"/>
        <w:gridCol w:w="1848"/>
      </w:tblGrid>
      <w:tr w:rsidR="00721707" w:rsidRPr="00E93564" w14:paraId="2A68A9DD" w14:textId="7AEBA2B9" w:rsidTr="00721707">
        <w:trPr>
          <w:trHeight w:val="693"/>
        </w:trPr>
        <w:tc>
          <w:tcPr>
            <w:tcW w:w="4068" w:type="pct"/>
            <w:gridSpan w:val="2"/>
            <w:shd w:val="clear" w:color="auto" w:fill="F2F2F2" w:themeFill="background1" w:themeFillShade="F2"/>
          </w:tcPr>
          <w:p w14:paraId="39DC95BE" w14:textId="77777777" w:rsidR="00297477" w:rsidRDefault="00297477" w:rsidP="0029747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34BDF8" w14:textId="2233D770" w:rsidR="00721707" w:rsidRPr="008F752C" w:rsidRDefault="00721707" w:rsidP="0029747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Risk management methods</w:t>
            </w:r>
          </w:p>
        </w:tc>
        <w:tc>
          <w:tcPr>
            <w:tcW w:w="932" w:type="pct"/>
            <w:shd w:val="clear" w:color="auto" w:fill="F2F2F2" w:themeFill="background1" w:themeFillShade="F2"/>
          </w:tcPr>
          <w:p w14:paraId="453CB60A" w14:textId="7D8CF45B" w:rsidR="00721707" w:rsidRDefault="00721707" w:rsidP="00297477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Functionality of </w:t>
            </w:r>
            <w:r w:rsidR="007666F9">
              <w:rPr>
                <w:rFonts w:ascii="Verdana" w:hAnsi="Verdana"/>
                <w:b/>
                <w:sz w:val="20"/>
              </w:rPr>
              <w:t>the</w:t>
            </w:r>
            <w:r>
              <w:rPr>
                <w:rFonts w:ascii="Verdana" w:hAnsi="Verdana"/>
                <w:b/>
                <w:sz w:val="20"/>
              </w:rPr>
              <w:t xml:space="preserve"> management method</w:t>
            </w:r>
          </w:p>
          <w:p w14:paraId="3CCE865F" w14:textId="198201EC" w:rsidR="00721707" w:rsidRDefault="00721707" w:rsidP="008333A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21707" w:rsidRPr="00E93564" w14:paraId="2057BAFA" w14:textId="05530B44" w:rsidTr="00297477">
        <w:trPr>
          <w:trHeight w:val="486"/>
        </w:trPr>
        <w:tc>
          <w:tcPr>
            <w:tcW w:w="1285" w:type="pct"/>
          </w:tcPr>
          <w:p w14:paraId="7175427B" w14:textId="104B639C" w:rsidR="00721707" w:rsidRPr="00297477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Customer due diligence</w:t>
            </w:r>
          </w:p>
        </w:tc>
        <w:tc>
          <w:tcPr>
            <w:tcW w:w="2783" w:type="pct"/>
            <w:vAlign w:val="center"/>
          </w:tcPr>
          <w:p w14:paraId="2EA7BA24" w14:textId="77777777" w:rsidR="00721707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4AFB28C4" w14:textId="366DBC21" w:rsidR="00721707" w:rsidRPr="001355A5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5DE3D46B" w14:textId="77777777" w:rsidR="00721707" w:rsidRPr="00314153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2D693D" w:rsidRPr="00E93564" w14:paraId="698BB942" w14:textId="77777777" w:rsidTr="00297477">
        <w:trPr>
          <w:trHeight w:val="486"/>
        </w:trPr>
        <w:tc>
          <w:tcPr>
            <w:tcW w:w="1285" w:type="pct"/>
          </w:tcPr>
          <w:p w14:paraId="37539ECB" w14:textId="37505D3E" w:rsidR="002D693D" w:rsidRDefault="002D693D" w:rsidP="00FC16ED">
            <w:pPr>
              <w:spacing w:line="276" w:lineRule="auto"/>
              <w:rPr>
                <w:rFonts w:ascii="Verdana" w:hAnsi="Verdana"/>
                <w:b/>
                <w:sz w:val="16"/>
              </w:rPr>
            </w:pPr>
            <w:r w:rsidRPr="002D693D">
              <w:rPr>
                <w:rFonts w:ascii="Verdana" w:hAnsi="Verdana"/>
                <w:b/>
                <w:sz w:val="16"/>
              </w:rPr>
              <w:t>Compliance with sanctions regulation and decisions on the freezing of funds</w:t>
            </w:r>
          </w:p>
        </w:tc>
        <w:tc>
          <w:tcPr>
            <w:tcW w:w="2783" w:type="pct"/>
            <w:vAlign w:val="center"/>
          </w:tcPr>
          <w:p w14:paraId="1DFF91D0" w14:textId="77777777" w:rsidR="002D693D" w:rsidRDefault="002D693D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708997A6" w14:textId="77777777" w:rsidR="002D693D" w:rsidRPr="00314153" w:rsidRDefault="002D693D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D32379" w:rsidRPr="00E93564" w14:paraId="304C4038" w14:textId="77777777" w:rsidTr="00297477">
        <w:trPr>
          <w:trHeight w:val="486"/>
        </w:trPr>
        <w:tc>
          <w:tcPr>
            <w:tcW w:w="1285" w:type="pct"/>
          </w:tcPr>
          <w:p w14:paraId="4B1B180A" w14:textId="3759F149" w:rsidR="00D32379" w:rsidRPr="00297477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Systems</w:t>
            </w:r>
          </w:p>
        </w:tc>
        <w:tc>
          <w:tcPr>
            <w:tcW w:w="2783" w:type="pct"/>
            <w:vAlign w:val="center"/>
          </w:tcPr>
          <w:p w14:paraId="6976246D" w14:textId="77777777" w:rsidR="00D32379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74605FE8" w14:textId="77777777" w:rsidR="00D32379" w:rsidRPr="00314153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721707" w:rsidRPr="00E93564" w14:paraId="587C94C4" w14:textId="124CE38F" w:rsidTr="00297477">
        <w:trPr>
          <w:trHeight w:val="486"/>
        </w:trPr>
        <w:tc>
          <w:tcPr>
            <w:tcW w:w="1285" w:type="pct"/>
          </w:tcPr>
          <w:p w14:paraId="05371886" w14:textId="48E74597" w:rsidR="00721707" w:rsidRPr="00297477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Continuous monitoring and obligation to obtain information</w:t>
            </w:r>
          </w:p>
        </w:tc>
        <w:tc>
          <w:tcPr>
            <w:tcW w:w="2783" w:type="pct"/>
            <w:vAlign w:val="center"/>
          </w:tcPr>
          <w:p w14:paraId="6CA030CA" w14:textId="66F5A19F" w:rsidR="00721707" w:rsidRPr="00FC16ED" w:rsidRDefault="00721707" w:rsidP="00721707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AC28D90" w14:textId="77777777" w:rsidR="00721707" w:rsidRPr="00314153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721707" w:rsidRPr="00E93564" w14:paraId="07C89760" w14:textId="12ACF055" w:rsidTr="00297477">
        <w:trPr>
          <w:trHeight w:val="486"/>
        </w:trPr>
        <w:tc>
          <w:tcPr>
            <w:tcW w:w="1285" w:type="pct"/>
          </w:tcPr>
          <w:p w14:paraId="0331D2DA" w14:textId="47128599" w:rsidR="00721707" w:rsidRPr="00297477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Risk management practices</w:t>
            </w:r>
          </w:p>
        </w:tc>
        <w:tc>
          <w:tcPr>
            <w:tcW w:w="2783" w:type="pct"/>
            <w:vAlign w:val="center"/>
          </w:tcPr>
          <w:p w14:paraId="450FBCBE" w14:textId="33A717AC" w:rsidR="00721707" w:rsidRPr="00806A3E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0F8C9E43" w14:textId="77777777" w:rsidR="00721707" w:rsidRPr="00314153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847B6B" w:rsidRPr="00E93564" w14:paraId="3E358D35" w14:textId="77777777" w:rsidTr="00297477">
        <w:trPr>
          <w:trHeight w:val="486"/>
        </w:trPr>
        <w:tc>
          <w:tcPr>
            <w:tcW w:w="1285" w:type="pct"/>
          </w:tcPr>
          <w:p w14:paraId="1F0C9022" w14:textId="0A2A90EC" w:rsidR="00847B6B" w:rsidRPr="00297477" w:rsidRDefault="00D32379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High-risk customers</w:t>
            </w:r>
          </w:p>
        </w:tc>
        <w:tc>
          <w:tcPr>
            <w:tcW w:w="2783" w:type="pct"/>
            <w:vAlign w:val="center"/>
          </w:tcPr>
          <w:p w14:paraId="400224D2" w14:textId="77777777" w:rsidR="00847B6B" w:rsidRPr="00806A3E" w:rsidRDefault="00847B6B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D4B562B" w14:textId="77777777" w:rsidR="00847B6B" w:rsidRPr="00314153" w:rsidRDefault="00847B6B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721707" w:rsidRPr="00E93564" w14:paraId="360530F6" w14:textId="13DBAFB4" w:rsidTr="00297477">
        <w:trPr>
          <w:trHeight w:val="486"/>
        </w:trPr>
        <w:tc>
          <w:tcPr>
            <w:tcW w:w="1285" w:type="pct"/>
          </w:tcPr>
          <w:p w14:paraId="2C761A6A" w14:textId="4ED45D6E" w:rsidR="00721707" w:rsidRPr="00297477" w:rsidRDefault="00DC4693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Reporting suspicious transactions</w:t>
            </w:r>
          </w:p>
        </w:tc>
        <w:tc>
          <w:tcPr>
            <w:tcW w:w="2783" w:type="pct"/>
            <w:vAlign w:val="center"/>
          </w:tcPr>
          <w:p w14:paraId="1E54CB3A" w14:textId="6464BDC6" w:rsidR="00721707" w:rsidRPr="00314153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6DF047A8" w14:textId="77777777" w:rsidR="00721707" w:rsidRPr="006F2688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</w:tr>
      <w:tr w:rsidR="00721707" w:rsidRPr="00E93564" w14:paraId="7D095D08" w14:textId="10C43FC5" w:rsidTr="00297477">
        <w:trPr>
          <w:trHeight w:val="486"/>
        </w:trPr>
        <w:tc>
          <w:tcPr>
            <w:tcW w:w="1285" w:type="pct"/>
          </w:tcPr>
          <w:p w14:paraId="34E3C619" w14:textId="3DFC6384" w:rsidR="00721707" w:rsidRPr="00297477" w:rsidRDefault="00DC4693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Internal control</w:t>
            </w:r>
          </w:p>
        </w:tc>
        <w:tc>
          <w:tcPr>
            <w:tcW w:w="2783" w:type="pct"/>
            <w:vAlign w:val="center"/>
          </w:tcPr>
          <w:p w14:paraId="45CA4D6E" w14:textId="3560FA07" w:rsidR="00721707" w:rsidRPr="00806A3E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53CF1719" w14:textId="77777777" w:rsidR="00721707" w:rsidRPr="006F2688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</w:tr>
      <w:tr w:rsidR="00721707" w:rsidRPr="00E93564" w14:paraId="3B5A86E8" w14:textId="0E85B270" w:rsidTr="00297477">
        <w:trPr>
          <w:trHeight w:val="486"/>
        </w:trPr>
        <w:tc>
          <w:tcPr>
            <w:tcW w:w="1285" w:type="pct"/>
          </w:tcPr>
          <w:p w14:paraId="4CB58C7B" w14:textId="4319E70F" w:rsidR="00721707" w:rsidRPr="00297477" w:rsidRDefault="00DC4693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Personnel</w:t>
            </w:r>
          </w:p>
        </w:tc>
        <w:tc>
          <w:tcPr>
            <w:tcW w:w="2783" w:type="pct"/>
            <w:vAlign w:val="center"/>
          </w:tcPr>
          <w:p w14:paraId="5724D70A" w14:textId="09BC3E84" w:rsidR="00721707" w:rsidRPr="00C26275" w:rsidRDefault="00721707" w:rsidP="00721707">
            <w:pPr>
              <w:pStyle w:val="Luettelokappale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3A1B1A53" w14:textId="77777777" w:rsidR="00721707" w:rsidRPr="00A44268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</w:tc>
      </w:tr>
      <w:tr w:rsidR="00721707" w:rsidRPr="00E93564" w14:paraId="332AAFC1" w14:textId="120A4A63" w:rsidTr="00297477">
        <w:trPr>
          <w:trHeight w:val="486"/>
        </w:trPr>
        <w:tc>
          <w:tcPr>
            <w:tcW w:w="1285" w:type="pct"/>
          </w:tcPr>
          <w:p w14:paraId="51993467" w14:textId="3E28685A" w:rsidR="00721707" w:rsidRPr="00314153" w:rsidRDefault="0072170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83" w:type="pct"/>
            <w:vAlign w:val="center"/>
          </w:tcPr>
          <w:p w14:paraId="7C390967" w14:textId="21780FA0" w:rsidR="00721707" w:rsidRPr="00B66D8A" w:rsidRDefault="00721707" w:rsidP="00721707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FD470B0" w14:textId="77777777" w:rsidR="00721707" w:rsidRPr="00A44268" w:rsidRDefault="00721707" w:rsidP="00FC16ED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297477" w:rsidRPr="00E93564" w14:paraId="4F954EB3" w14:textId="77777777" w:rsidTr="00297477">
        <w:trPr>
          <w:trHeight w:val="486"/>
        </w:trPr>
        <w:tc>
          <w:tcPr>
            <w:tcW w:w="1285" w:type="pct"/>
          </w:tcPr>
          <w:p w14:paraId="01D242E7" w14:textId="77777777" w:rsidR="00297477" w:rsidRPr="00314153" w:rsidRDefault="00297477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83" w:type="pct"/>
            <w:vAlign w:val="center"/>
          </w:tcPr>
          <w:p w14:paraId="7A5D580E" w14:textId="77777777" w:rsidR="00297477" w:rsidRPr="00B66D8A" w:rsidRDefault="00297477" w:rsidP="00721707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6A07FD82" w14:textId="77777777" w:rsidR="00297477" w:rsidRPr="00A44268" w:rsidRDefault="00297477" w:rsidP="00FC16ED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50C35" w:rsidRPr="00E93564" w14:paraId="72B163C3" w14:textId="77777777" w:rsidTr="00297477">
        <w:trPr>
          <w:trHeight w:val="486"/>
        </w:trPr>
        <w:tc>
          <w:tcPr>
            <w:tcW w:w="1285" w:type="pct"/>
          </w:tcPr>
          <w:p w14:paraId="732FDD09" w14:textId="77777777" w:rsidR="00F50C35" w:rsidRPr="00314153" w:rsidRDefault="00F50C35" w:rsidP="00FC16ED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83" w:type="pct"/>
            <w:vAlign w:val="center"/>
          </w:tcPr>
          <w:p w14:paraId="0E3F9DC1" w14:textId="77777777" w:rsidR="00F50C35" w:rsidRPr="00B66D8A" w:rsidRDefault="00F50C35" w:rsidP="00721707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3993B5C7" w14:textId="77777777" w:rsidR="00F50C35" w:rsidRPr="00A44268" w:rsidRDefault="00F50C35" w:rsidP="00FC16ED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34682775" w14:textId="0EB7F8B4" w:rsidR="00DE7D4D" w:rsidRDefault="00DE7D4D" w:rsidP="00A51414">
      <w:pPr>
        <w:pStyle w:val="Otsikko1"/>
        <w:spacing w:line="276" w:lineRule="auto"/>
      </w:pPr>
      <w:r>
        <w:lastRenderedPageBreak/>
        <w:t>Assessment of residual risks</w:t>
      </w:r>
    </w:p>
    <w:p w14:paraId="611E761B" w14:textId="1EB1A250" w:rsidR="00BE1A66" w:rsidRPr="00BE1A66" w:rsidRDefault="00BE1A66" w:rsidP="00BE1A66">
      <w:r>
        <w:t>Product or service: ________________________</w:t>
      </w:r>
    </w:p>
    <w:p w14:paraId="22F9715C" w14:textId="12F4F681" w:rsidR="00B936D1" w:rsidRDefault="00B936D1" w:rsidP="00A51414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ulukkoRuudukko"/>
        <w:tblW w:w="5000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226"/>
        <w:gridCol w:w="2686"/>
      </w:tblGrid>
      <w:tr w:rsidR="00674984" w14:paraId="6AB17E22" w14:textId="77777777" w:rsidTr="00720649">
        <w:trPr>
          <w:trHeight w:val="486"/>
        </w:trPr>
        <w:tc>
          <w:tcPr>
            <w:tcW w:w="3645" w:type="pct"/>
            <w:shd w:val="clear" w:color="auto" w:fill="F2F2F2" w:themeFill="background1" w:themeFillShade="F2"/>
          </w:tcPr>
          <w:p w14:paraId="16ED0A08" w14:textId="51593DCF" w:rsidR="00674984" w:rsidRDefault="00674984" w:rsidP="00FE618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Assessment of residual risk </w:t>
            </w:r>
          </w:p>
        </w:tc>
        <w:tc>
          <w:tcPr>
            <w:tcW w:w="1355" w:type="pct"/>
            <w:shd w:val="clear" w:color="auto" w:fill="F2F2F2" w:themeFill="background1" w:themeFillShade="F2"/>
          </w:tcPr>
          <w:p w14:paraId="1EA68C48" w14:textId="28D4E91A" w:rsidR="00674984" w:rsidRDefault="00720649" w:rsidP="00FE6184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Acceptability of residual risk</w:t>
            </w:r>
          </w:p>
        </w:tc>
      </w:tr>
      <w:tr w:rsidR="00674984" w14:paraId="2976947E" w14:textId="77777777" w:rsidTr="002E2BD5">
        <w:trPr>
          <w:trHeight w:val="4065"/>
        </w:trPr>
        <w:tc>
          <w:tcPr>
            <w:tcW w:w="3645" w:type="pct"/>
            <w:vAlign w:val="center"/>
          </w:tcPr>
          <w:p w14:paraId="415830C2" w14:textId="121CA82A" w:rsidR="00674984" w:rsidRPr="008E5000" w:rsidRDefault="00674984" w:rsidP="00383A2C">
            <w:pPr>
              <w:spacing w:line="276" w:lineRule="auto"/>
              <w:rPr>
                <w:rFonts w:ascii="Verdana" w:hAnsi="Verdana"/>
                <w:iCs/>
                <w:color w:val="FF0000"/>
              </w:rPr>
            </w:pPr>
          </w:p>
        </w:tc>
        <w:tc>
          <w:tcPr>
            <w:tcW w:w="1355" w:type="pct"/>
            <w:vAlign w:val="center"/>
          </w:tcPr>
          <w:p w14:paraId="6F53521F" w14:textId="377394D1" w:rsidR="00674984" w:rsidRPr="00027D9B" w:rsidRDefault="00674984" w:rsidP="000E1C4A">
            <w:pPr>
              <w:spacing w:line="276" w:lineRule="auto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</w:p>
        </w:tc>
      </w:tr>
    </w:tbl>
    <w:p w14:paraId="36F55C0A" w14:textId="7B0AB3EE" w:rsidR="00CA3E96" w:rsidRPr="001964CC" w:rsidRDefault="00CA3E96" w:rsidP="00CA3E96">
      <w:pPr>
        <w:rPr>
          <w:rFonts w:ascii="Verdana" w:hAnsi="Verdana"/>
          <w:color w:val="FF0000"/>
          <w:sz w:val="22"/>
          <w:szCs w:val="22"/>
        </w:rPr>
      </w:pPr>
    </w:p>
    <w:sectPr w:rsidR="00CA3E96" w:rsidRPr="001964CC" w:rsidSect="004412EB">
      <w:headerReference w:type="default" r:id="rId12"/>
      <w:headerReference w:type="first" r:id="rId13"/>
      <w:pgSz w:w="11907" w:h="16840" w:code="9"/>
      <w:pgMar w:top="1440" w:right="851" w:bottom="1440" w:left="1134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8C58" w14:textId="77777777" w:rsidR="00F01D7E" w:rsidRDefault="00F01D7E" w:rsidP="003D20C8">
      <w:r>
        <w:separator/>
      </w:r>
    </w:p>
  </w:endnote>
  <w:endnote w:type="continuationSeparator" w:id="0">
    <w:p w14:paraId="0C078118" w14:textId="77777777" w:rsidR="00F01D7E" w:rsidRDefault="00F01D7E" w:rsidP="003D20C8">
      <w:r>
        <w:continuationSeparator/>
      </w:r>
    </w:p>
  </w:endnote>
  <w:endnote w:type="continuationNotice" w:id="1">
    <w:p w14:paraId="160A591B" w14:textId="77777777" w:rsidR="00F01D7E" w:rsidRDefault="00F01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7A10" w14:textId="77777777" w:rsidR="00F01D7E" w:rsidRDefault="00F01D7E" w:rsidP="003D20C8">
      <w:r>
        <w:separator/>
      </w:r>
    </w:p>
  </w:footnote>
  <w:footnote w:type="continuationSeparator" w:id="0">
    <w:p w14:paraId="2071F0FF" w14:textId="77777777" w:rsidR="00F01D7E" w:rsidRDefault="00F01D7E" w:rsidP="003D20C8">
      <w:r>
        <w:continuationSeparator/>
      </w:r>
    </w:p>
  </w:footnote>
  <w:footnote w:type="continuationNotice" w:id="1">
    <w:p w14:paraId="37B7453F" w14:textId="77777777" w:rsidR="00F01D7E" w:rsidRDefault="00F01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4"/>
      <w:gridCol w:w="3538"/>
      <w:gridCol w:w="1280"/>
    </w:tblGrid>
    <w:tr w:rsidR="008D5F8B" w:rsidRPr="000677AE" w14:paraId="57F3DB69" w14:textId="77777777" w:rsidTr="00081E6F">
      <w:trPr>
        <w:trHeight w:val="340"/>
      </w:trPr>
      <w:tc>
        <w:tcPr>
          <w:tcW w:w="2572" w:type="pct"/>
        </w:tcPr>
        <w:p w14:paraId="53F70F82" w14:textId="2879A0C5" w:rsidR="008D5F8B" w:rsidRPr="000677AE" w:rsidRDefault="00032868" w:rsidP="00EB0D0F">
          <w:pPr>
            <w:pStyle w:val="Yltunniste"/>
            <w:rPr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1" behindDoc="1" locked="1" layoutInCell="1" allowOverlap="1" wp14:anchorId="5D195E10" wp14:editId="313A6401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2505075" cy="539750"/>
                <wp:effectExtent l="0" t="0" r="9525" b="0"/>
                <wp:wrapNone/>
                <wp:docPr id="1" name="Pictur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83" w:type="pct"/>
        </w:tcPr>
        <w:p w14:paraId="481AD028" w14:textId="77777777" w:rsidR="008D5F8B" w:rsidRPr="000677AE" w:rsidRDefault="008D5F8B" w:rsidP="00EB0D0F">
          <w:pPr>
            <w:pStyle w:val="Yltunniste"/>
            <w:rPr>
              <w:szCs w:val="20"/>
            </w:rPr>
          </w:pPr>
        </w:p>
      </w:tc>
      <w:tc>
        <w:tcPr>
          <w:tcW w:w="645" w:type="pct"/>
        </w:tcPr>
        <w:p w14:paraId="47B077E1" w14:textId="77777777" w:rsidR="008D5F8B" w:rsidRPr="000677AE" w:rsidRDefault="008D5F8B" w:rsidP="00EB0D0F">
          <w:pPr>
            <w:pStyle w:val="Yltunniste"/>
            <w:jc w:val="right"/>
            <w:rPr>
              <w:szCs w:val="20"/>
            </w:rPr>
          </w:pPr>
          <w:r w:rsidRPr="00FE2564">
            <w:rPr>
              <w:b/>
            </w:rPr>
            <w:fldChar w:fldCharType="begin"/>
          </w:r>
          <w:r w:rsidRPr="00FE2564">
            <w:rPr>
              <w:b/>
            </w:rPr>
            <w:instrText xml:space="preserve"> PAGE  \* Arabic  \* MERGEFORMAT </w:instrText>
          </w:r>
          <w:r w:rsidRPr="00FE2564">
            <w:rPr>
              <w:b/>
            </w:rPr>
            <w:fldChar w:fldCharType="separate"/>
          </w:r>
          <w:r w:rsidRPr="00FE2564">
            <w:rPr>
              <w:b/>
            </w:rPr>
            <w:t>1</w:t>
          </w:r>
          <w:r w:rsidRPr="00FE2564">
            <w:rPr>
              <w:b/>
            </w:rPr>
            <w:fldChar w:fldCharType="end"/>
          </w:r>
          <w:r>
            <w:t xml:space="preserve"> (</w:t>
          </w:r>
          <w:fldSimple w:instr=" NUMPAGES  \* Arabic  \* MERGEFORMAT ">
            <w:r w:rsidRPr="000677AE">
              <w:t>2</w:t>
            </w:r>
          </w:fldSimple>
          <w:r>
            <w:t>)</w:t>
          </w:r>
        </w:p>
      </w:tc>
    </w:tr>
    <w:tr w:rsidR="008D5F8B" w:rsidRPr="000677AE" w14:paraId="62947296" w14:textId="77777777" w:rsidTr="00711A02">
      <w:trPr>
        <w:trHeight w:val="454"/>
      </w:trPr>
      <w:tc>
        <w:tcPr>
          <w:tcW w:w="2572" w:type="pct"/>
        </w:tcPr>
        <w:p w14:paraId="413541D5" w14:textId="77777777" w:rsidR="008D5F8B" w:rsidRPr="00426C4E" w:rsidRDefault="008D5F8B" w:rsidP="00EB0D0F">
          <w:pPr>
            <w:pStyle w:val="Yltunniste"/>
            <w:rPr>
              <w:noProof/>
              <w:lang w:eastAsia="fi-FI"/>
            </w:rPr>
          </w:pPr>
        </w:p>
      </w:tc>
      <w:tc>
        <w:tcPr>
          <w:tcW w:w="1783" w:type="pct"/>
        </w:tcPr>
        <w:p w14:paraId="332B576E" w14:textId="77777777" w:rsidR="008D5F8B" w:rsidRDefault="008D5F8B" w:rsidP="00EB0D0F">
          <w:pPr>
            <w:pStyle w:val="Yltunniste"/>
          </w:pPr>
        </w:p>
      </w:tc>
      <w:tc>
        <w:tcPr>
          <w:tcW w:w="645" w:type="pct"/>
        </w:tcPr>
        <w:p w14:paraId="20C5E2A4" w14:textId="77777777" w:rsidR="008D5F8B" w:rsidRPr="00EB0D0F" w:rsidRDefault="008D5F8B" w:rsidP="00EB0D0F">
          <w:pPr>
            <w:pStyle w:val="Yltunniste"/>
            <w:jc w:val="right"/>
            <w:rPr>
              <w:szCs w:val="20"/>
            </w:rPr>
          </w:pPr>
        </w:p>
      </w:tc>
    </w:tr>
  </w:tbl>
  <w:p w14:paraId="73FCC97E" w14:textId="77777777" w:rsidR="008D5F8B" w:rsidRPr="00CF0D9D" w:rsidRDefault="008D5F8B" w:rsidP="003D20C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54"/>
      <w:gridCol w:w="1601"/>
      <w:gridCol w:w="1313"/>
      <w:gridCol w:w="1766"/>
    </w:tblGrid>
    <w:tr w:rsidR="008D5F8B" w:rsidRPr="00A626C6" w14:paraId="5434D5D4" w14:textId="77777777" w:rsidTr="004412EB">
      <w:trPr>
        <w:trHeight w:val="330"/>
      </w:trPr>
      <w:tc>
        <w:tcPr>
          <w:tcW w:w="5254" w:type="dxa"/>
        </w:tcPr>
        <w:p w14:paraId="22045CEE" w14:textId="45E1F94B" w:rsidR="008D5F8B" w:rsidRPr="009D0214" w:rsidRDefault="005C5B4E" w:rsidP="00A252E6">
          <w:pPr>
            <w:pStyle w:val="Yltunniste"/>
            <w:rPr>
              <w:color w:val="FF000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1" wp14:anchorId="092590BC" wp14:editId="012E31A6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2505075" cy="539750"/>
                <wp:effectExtent l="0" t="0" r="9525" b="0"/>
                <wp:wrapNone/>
                <wp:docPr id="40" name="Pictur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14" w:type="dxa"/>
          <w:gridSpan w:val="2"/>
        </w:tcPr>
        <w:p w14:paraId="1C6DEDE8" w14:textId="712C9754" w:rsidR="008D5F8B" w:rsidRPr="009D0214" w:rsidRDefault="008D5F8B" w:rsidP="00A252E6">
          <w:pPr>
            <w:pStyle w:val="Yltunniste"/>
            <w:rPr>
              <w:b/>
              <w:bCs/>
              <w:color w:val="FF0000"/>
              <w:szCs w:val="20"/>
            </w:rPr>
          </w:pPr>
        </w:p>
      </w:tc>
      <w:tc>
        <w:tcPr>
          <w:tcW w:w="1766" w:type="dxa"/>
        </w:tcPr>
        <w:p w14:paraId="404C8FC9" w14:textId="77777777" w:rsidR="008D5F8B" w:rsidRPr="00A626C6" w:rsidRDefault="008D5F8B" w:rsidP="00A252E6">
          <w:pPr>
            <w:pStyle w:val="Yltunniste"/>
            <w:jc w:val="right"/>
            <w:rPr>
              <w:szCs w:val="20"/>
            </w:rPr>
          </w:pPr>
          <w:r w:rsidRPr="00A626C6">
            <w:rPr>
              <w:b/>
            </w:rPr>
            <w:fldChar w:fldCharType="begin"/>
          </w:r>
          <w:r w:rsidRPr="00A626C6">
            <w:rPr>
              <w:b/>
            </w:rPr>
            <w:instrText xml:space="preserve"> PAGE  \* Arabic  \* MERGEFORMAT </w:instrText>
          </w:r>
          <w:r w:rsidRPr="00A626C6">
            <w:rPr>
              <w:b/>
            </w:rPr>
            <w:fldChar w:fldCharType="separate"/>
          </w:r>
          <w:r w:rsidRPr="00A626C6">
            <w:rPr>
              <w:b/>
            </w:rPr>
            <w:t>1</w:t>
          </w:r>
          <w:r w:rsidRPr="00A626C6">
            <w:rPr>
              <w:b/>
            </w:rPr>
            <w:fldChar w:fldCharType="end"/>
          </w:r>
          <w:r>
            <w:t xml:space="preserve"> (</w:t>
          </w:r>
          <w:fldSimple w:instr=" NUMPAGES  \* Arabic  \* MERGEFORMAT ">
            <w:r w:rsidRPr="00A626C6">
              <w:t>2</w:t>
            </w:r>
          </w:fldSimple>
          <w:r>
            <w:t>)</w:t>
          </w:r>
        </w:p>
      </w:tc>
    </w:tr>
    <w:tr w:rsidR="008D5F8B" w:rsidRPr="000677AE" w14:paraId="17370AD3" w14:textId="77777777" w:rsidTr="004412EB">
      <w:trPr>
        <w:trHeight w:val="247"/>
      </w:trPr>
      <w:tc>
        <w:tcPr>
          <w:tcW w:w="5254" w:type="dxa"/>
        </w:tcPr>
        <w:p w14:paraId="09FC0E9F" w14:textId="77777777" w:rsidR="008D5F8B" w:rsidRPr="000677AE" w:rsidRDefault="008D5F8B" w:rsidP="00A252E6">
          <w:pPr>
            <w:pStyle w:val="Yltunniste"/>
            <w:rPr>
              <w:szCs w:val="20"/>
            </w:rPr>
          </w:pPr>
        </w:p>
      </w:tc>
      <w:tc>
        <w:tcPr>
          <w:tcW w:w="1601" w:type="dxa"/>
          <w:vAlign w:val="center"/>
        </w:tcPr>
        <w:p w14:paraId="25C98CC1" w14:textId="77777777" w:rsidR="008D5F8B" w:rsidRPr="000677AE" w:rsidRDefault="008D5F8B" w:rsidP="00A252E6">
          <w:pPr>
            <w:pStyle w:val="Yltunniste"/>
            <w:rPr>
              <w:szCs w:val="20"/>
            </w:rPr>
          </w:pPr>
        </w:p>
      </w:tc>
      <w:tc>
        <w:tcPr>
          <w:tcW w:w="3079" w:type="dxa"/>
          <w:gridSpan w:val="2"/>
          <w:vAlign w:val="center"/>
        </w:tcPr>
        <w:p w14:paraId="40299B49" w14:textId="77777777" w:rsidR="008D5F8B" w:rsidRPr="000677AE" w:rsidRDefault="008D5F8B" w:rsidP="00A252E6">
          <w:pPr>
            <w:pStyle w:val="Yltunniste"/>
            <w:jc w:val="right"/>
            <w:rPr>
              <w:szCs w:val="20"/>
            </w:rPr>
          </w:pPr>
        </w:p>
      </w:tc>
    </w:tr>
    <w:tr w:rsidR="008D5F8B" w:rsidRPr="000677AE" w14:paraId="0D0FD310" w14:textId="77777777" w:rsidTr="004412EB">
      <w:trPr>
        <w:trHeight w:val="247"/>
      </w:trPr>
      <w:tc>
        <w:tcPr>
          <w:tcW w:w="5254" w:type="dxa"/>
        </w:tcPr>
        <w:p w14:paraId="35A7092F" w14:textId="77777777" w:rsidR="008D5F8B" w:rsidRDefault="008D5F8B" w:rsidP="00A252E6">
          <w:pPr>
            <w:pStyle w:val="Yltunniste"/>
            <w:rPr>
              <w:szCs w:val="20"/>
            </w:rPr>
          </w:pPr>
        </w:p>
      </w:tc>
      <w:tc>
        <w:tcPr>
          <w:tcW w:w="4680" w:type="dxa"/>
          <w:gridSpan w:val="3"/>
        </w:tcPr>
        <w:p w14:paraId="64182351" w14:textId="77777777" w:rsidR="008D5F8B" w:rsidRPr="000677AE" w:rsidRDefault="008D5F8B" w:rsidP="00A252E6">
          <w:pPr>
            <w:pStyle w:val="Yltunniste"/>
            <w:jc w:val="right"/>
            <w:rPr>
              <w:szCs w:val="20"/>
            </w:rPr>
          </w:pPr>
        </w:p>
      </w:tc>
    </w:tr>
    <w:tr w:rsidR="008D5F8B" w:rsidRPr="000677AE" w14:paraId="6BE1A443" w14:textId="77777777" w:rsidTr="004412EB">
      <w:trPr>
        <w:trHeight w:val="247"/>
      </w:trPr>
      <w:tc>
        <w:tcPr>
          <w:tcW w:w="5254" w:type="dxa"/>
        </w:tcPr>
        <w:p w14:paraId="3320D139" w14:textId="77777777" w:rsidR="008D5F8B" w:rsidRDefault="008D5F8B" w:rsidP="00A252E6">
          <w:pPr>
            <w:pStyle w:val="Yltunniste"/>
            <w:rPr>
              <w:szCs w:val="20"/>
            </w:rPr>
          </w:pPr>
        </w:p>
      </w:tc>
      <w:tc>
        <w:tcPr>
          <w:tcW w:w="4680" w:type="dxa"/>
          <w:gridSpan w:val="3"/>
        </w:tcPr>
        <w:p w14:paraId="0D074B55" w14:textId="77777777" w:rsidR="008D5F8B" w:rsidRPr="000677AE" w:rsidRDefault="008D5F8B" w:rsidP="00F351CE">
          <w:pPr>
            <w:pStyle w:val="Yltunniste"/>
            <w:jc w:val="right"/>
            <w:rPr>
              <w:szCs w:val="20"/>
            </w:rPr>
          </w:pPr>
        </w:p>
      </w:tc>
    </w:tr>
  </w:tbl>
  <w:p w14:paraId="4A679ADF" w14:textId="77777777" w:rsidR="008D5F8B" w:rsidRPr="00A252E6" w:rsidRDefault="008D5F8B" w:rsidP="00A252E6">
    <w:pPr>
      <w:pStyle w:val="Yltunnis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40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03C602F4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0D95425A"/>
    <w:multiLevelType w:val="hybridMultilevel"/>
    <w:tmpl w:val="D4D69D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6AF1"/>
    <w:multiLevelType w:val="hybridMultilevel"/>
    <w:tmpl w:val="DC4E422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51132"/>
    <w:multiLevelType w:val="hybridMultilevel"/>
    <w:tmpl w:val="AFAA9CE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A59D2"/>
    <w:multiLevelType w:val="hybridMultilevel"/>
    <w:tmpl w:val="B3E265FE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F0646"/>
    <w:multiLevelType w:val="hybridMultilevel"/>
    <w:tmpl w:val="B3E265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F6625"/>
    <w:multiLevelType w:val="hybridMultilevel"/>
    <w:tmpl w:val="D4A66E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6E15"/>
    <w:multiLevelType w:val="multilevel"/>
    <w:tmpl w:val="5DE81CB6"/>
    <w:numStyleLink w:val="Luetelmanumerot"/>
  </w:abstractNum>
  <w:abstractNum w:abstractNumId="11" w15:restartNumberingAfterBreak="0">
    <w:nsid w:val="21091751"/>
    <w:multiLevelType w:val="hybridMultilevel"/>
    <w:tmpl w:val="6D9A4F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45386"/>
    <w:multiLevelType w:val="hybridMultilevel"/>
    <w:tmpl w:val="032615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92466"/>
    <w:multiLevelType w:val="hybridMultilevel"/>
    <w:tmpl w:val="0A4AF6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F26D19"/>
    <w:multiLevelType w:val="hybridMultilevel"/>
    <w:tmpl w:val="510246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D62D6"/>
    <w:multiLevelType w:val="hybridMultilevel"/>
    <w:tmpl w:val="219A56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D4B9A"/>
    <w:multiLevelType w:val="hybridMultilevel"/>
    <w:tmpl w:val="1B9A39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E38F0"/>
    <w:multiLevelType w:val="hybridMultilevel"/>
    <w:tmpl w:val="3872B7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73D76"/>
    <w:multiLevelType w:val="hybridMultilevel"/>
    <w:tmpl w:val="478891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C6392"/>
    <w:multiLevelType w:val="hybridMultilevel"/>
    <w:tmpl w:val="481E3E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D003F"/>
    <w:multiLevelType w:val="hybridMultilevel"/>
    <w:tmpl w:val="31A4C3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504DA"/>
    <w:multiLevelType w:val="hybridMultilevel"/>
    <w:tmpl w:val="AC48B85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1F3A6E"/>
    <w:multiLevelType w:val="hybridMultilevel"/>
    <w:tmpl w:val="B630C1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82C39"/>
    <w:multiLevelType w:val="hybridMultilevel"/>
    <w:tmpl w:val="9E3A82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05D0"/>
    <w:multiLevelType w:val="multilevel"/>
    <w:tmpl w:val="243C6FF6"/>
    <w:numStyleLink w:val="Luettelomerkit"/>
  </w:abstractNum>
  <w:abstractNum w:abstractNumId="26" w15:restartNumberingAfterBreak="0">
    <w:nsid w:val="4E2A53E1"/>
    <w:multiLevelType w:val="hybridMultilevel"/>
    <w:tmpl w:val="4ECC507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5C764C"/>
    <w:multiLevelType w:val="hybridMultilevel"/>
    <w:tmpl w:val="09E626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C51C3"/>
    <w:multiLevelType w:val="hybridMultilevel"/>
    <w:tmpl w:val="BD169B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80D53"/>
    <w:multiLevelType w:val="hybridMultilevel"/>
    <w:tmpl w:val="2DD0DF8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594042"/>
    <w:multiLevelType w:val="hybridMultilevel"/>
    <w:tmpl w:val="E644755A"/>
    <w:lvl w:ilvl="0" w:tplc="4ECC6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210E5"/>
    <w:multiLevelType w:val="hybridMultilevel"/>
    <w:tmpl w:val="D5C0C0AE"/>
    <w:lvl w:ilvl="0" w:tplc="04F4461A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4C1CBB"/>
    <w:multiLevelType w:val="hybridMultilevel"/>
    <w:tmpl w:val="C78E346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E65F0"/>
    <w:multiLevelType w:val="multilevel"/>
    <w:tmpl w:val="5DE81CB6"/>
    <w:numStyleLink w:val="Luetelmanumerot"/>
  </w:abstractNum>
  <w:abstractNum w:abstractNumId="34" w15:restartNumberingAfterBreak="0">
    <w:nsid w:val="62523269"/>
    <w:multiLevelType w:val="hybridMultilevel"/>
    <w:tmpl w:val="219A56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2D0"/>
    <w:multiLevelType w:val="hybridMultilevel"/>
    <w:tmpl w:val="2BAA8BAE"/>
    <w:lvl w:ilvl="0" w:tplc="040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9C16F84"/>
    <w:multiLevelType w:val="multilevel"/>
    <w:tmpl w:val="243C6FF6"/>
    <w:numStyleLink w:val="Luettelomerkit"/>
  </w:abstractNum>
  <w:abstractNum w:abstractNumId="37" w15:restartNumberingAfterBreak="0">
    <w:nsid w:val="6A81364D"/>
    <w:multiLevelType w:val="hybridMultilevel"/>
    <w:tmpl w:val="B3E265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9" w15:restartNumberingAfterBreak="0">
    <w:nsid w:val="6EFE6823"/>
    <w:multiLevelType w:val="hybridMultilevel"/>
    <w:tmpl w:val="B3E265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1F6BFD"/>
    <w:multiLevelType w:val="multilevel"/>
    <w:tmpl w:val="03C602F4"/>
    <w:numStyleLink w:val="Otsikkonumerointi"/>
  </w:abstractNum>
  <w:abstractNum w:abstractNumId="41" w15:restartNumberingAfterBreak="0">
    <w:nsid w:val="7A5D13DE"/>
    <w:multiLevelType w:val="multilevel"/>
    <w:tmpl w:val="03C602F4"/>
    <w:numStyleLink w:val="Otsikkonumerointi"/>
  </w:abstractNum>
  <w:abstractNum w:abstractNumId="42" w15:restartNumberingAfterBreak="0">
    <w:nsid w:val="7D2C42CB"/>
    <w:multiLevelType w:val="hybridMultilevel"/>
    <w:tmpl w:val="31167C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698615">
    <w:abstractNumId w:val="1"/>
  </w:num>
  <w:num w:numId="2" w16cid:durableId="1595943510">
    <w:abstractNumId w:val="0"/>
  </w:num>
  <w:num w:numId="3" w16cid:durableId="1870530509">
    <w:abstractNumId w:val="14"/>
  </w:num>
  <w:num w:numId="4" w16cid:durableId="1010370338">
    <w:abstractNumId w:val="2"/>
  </w:num>
  <w:num w:numId="5" w16cid:durableId="2012635508">
    <w:abstractNumId w:val="38"/>
  </w:num>
  <w:num w:numId="6" w16cid:durableId="792099121">
    <w:abstractNumId w:val="3"/>
  </w:num>
  <w:num w:numId="7" w16cid:durableId="1690333334">
    <w:abstractNumId w:val="41"/>
  </w:num>
  <w:num w:numId="8" w16cid:durableId="1114404471">
    <w:abstractNumId w:val="40"/>
  </w:num>
  <w:num w:numId="9" w16cid:durableId="1223831061">
    <w:abstractNumId w:val="10"/>
  </w:num>
  <w:num w:numId="10" w16cid:durableId="529301215">
    <w:abstractNumId w:val="25"/>
  </w:num>
  <w:num w:numId="11" w16cid:durableId="1719864878">
    <w:abstractNumId w:val="38"/>
  </w:num>
  <w:num w:numId="12" w16cid:durableId="458956230">
    <w:abstractNumId w:val="2"/>
  </w:num>
  <w:num w:numId="13" w16cid:durableId="15009070">
    <w:abstractNumId w:val="36"/>
  </w:num>
  <w:num w:numId="14" w16cid:durableId="2004968276">
    <w:abstractNumId w:val="33"/>
  </w:num>
  <w:num w:numId="15" w16cid:durableId="863009596">
    <w:abstractNumId w:val="9"/>
  </w:num>
  <w:num w:numId="16" w16cid:durableId="458185048">
    <w:abstractNumId w:val="20"/>
  </w:num>
  <w:num w:numId="17" w16cid:durableId="506291131">
    <w:abstractNumId w:val="35"/>
  </w:num>
  <w:num w:numId="18" w16cid:durableId="33889659">
    <w:abstractNumId w:val="7"/>
  </w:num>
  <w:num w:numId="19" w16cid:durableId="372199519">
    <w:abstractNumId w:val="39"/>
  </w:num>
  <w:num w:numId="20" w16cid:durableId="1380667059">
    <w:abstractNumId w:val="37"/>
  </w:num>
  <w:num w:numId="21" w16cid:durableId="406877349">
    <w:abstractNumId w:val="8"/>
  </w:num>
  <w:num w:numId="22" w16cid:durableId="343754185">
    <w:abstractNumId w:val="30"/>
  </w:num>
  <w:num w:numId="23" w16cid:durableId="886524417">
    <w:abstractNumId w:val="15"/>
  </w:num>
  <w:num w:numId="24" w16cid:durableId="840119191">
    <w:abstractNumId w:val="23"/>
  </w:num>
  <w:num w:numId="25" w16cid:durableId="1029719711">
    <w:abstractNumId w:val="42"/>
  </w:num>
  <w:num w:numId="26" w16cid:durableId="2084638307">
    <w:abstractNumId w:val="24"/>
  </w:num>
  <w:num w:numId="27" w16cid:durableId="1298488937">
    <w:abstractNumId w:val="17"/>
  </w:num>
  <w:num w:numId="28" w16cid:durableId="1837458027">
    <w:abstractNumId w:val="12"/>
  </w:num>
  <w:num w:numId="29" w16cid:durableId="1038748645">
    <w:abstractNumId w:val="21"/>
  </w:num>
  <w:num w:numId="30" w16cid:durableId="1263294327">
    <w:abstractNumId w:val="19"/>
  </w:num>
  <w:num w:numId="31" w16cid:durableId="641429961">
    <w:abstractNumId w:val="28"/>
  </w:num>
  <w:num w:numId="32" w16cid:durableId="1157107542">
    <w:abstractNumId w:val="4"/>
  </w:num>
  <w:num w:numId="33" w16cid:durableId="741678476">
    <w:abstractNumId w:val="27"/>
  </w:num>
  <w:num w:numId="34" w16cid:durableId="1643658922">
    <w:abstractNumId w:val="26"/>
  </w:num>
  <w:num w:numId="35" w16cid:durableId="175311513">
    <w:abstractNumId w:val="32"/>
  </w:num>
  <w:num w:numId="36" w16cid:durableId="266012696">
    <w:abstractNumId w:val="6"/>
  </w:num>
  <w:num w:numId="37" w16cid:durableId="669063403">
    <w:abstractNumId w:val="29"/>
  </w:num>
  <w:num w:numId="38" w16cid:durableId="1048336366">
    <w:abstractNumId w:val="34"/>
  </w:num>
  <w:num w:numId="39" w16cid:durableId="2004241664">
    <w:abstractNumId w:val="11"/>
  </w:num>
  <w:num w:numId="40" w16cid:durableId="648050394">
    <w:abstractNumId w:val="18"/>
  </w:num>
  <w:num w:numId="41" w16cid:durableId="478151221">
    <w:abstractNumId w:val="13"/>
  </w:num>
  <w:num w:numId="42" w16cid:durableId="1459714603">
    <w:abstractNumId w:val="31"/>
  </w:num>
  <w:num w:numId="43" w16cid:durableId="1722559338">
    <w:abstractNumId w:val="16"/>
  </w:num>
  <w:num w:numId="44" w16cid:durableId="769549866">
    <w:abstractNumId w:val="22"/>
  </w:num>
  <w:num w:numId="45" w16cid:durableId="1056472396">
    <w:abstractNumId w:val="5"/>
  </w:num>
  <w:num w:numId="46" w16cid:durableId="10847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4D"/>
    <w:rsid w:val="00000085"/>
    <w:rsid w:val="0000033E"/>
    <w:rsid w:val="00005116"/>
    <w:rsid w:val="000116ED"/>
    <w:rsid w:val="00015D7F"/>
    <w:rsid w:val="0001723D"/>
    <w:rsid w:val="00022E90"/>
    <w:rsid w:val="00024223"/>
    <w:rsid w:val="00027D9B"/>
    <w:rsid w:val="00031056"/>
    <w:rsid w:val="00031087"/>
    <w:rsid w:val="00032868"/>
    <w:rsid w:val="00034436"/>
    <w:rsid w:val="000364DE"/>
    <w:rsid w:val="00044AFF"/>
    <w:rsid w:val="00044CF7"/>
    <w:rsid w:val="0004515C"/>
    <w:rsid w:val="00053B39"/>
    <w:rsid w:val="0005512C"/>
    <w:rsid w:val="00055508"/>
    <w:rsid w:val="0005675F"/>
    <w:rsid w:val="000661AE"/>
    <w:rsid w:val="00070796"/>
    <w:rsid w:val="000715F7"/>
    <w:rsid w:val="00076231"/>
    <w:rsid w:val="000762D7"/>
    <w:rsid w:val="00081C8E"/>
    <w:rsid w:val="00081E6F"/>
    <w:rsid w:val="00085680"/>
    <w:rsid w:val="00092A70"/>
    <w:rsid w:val="00093F0B"/>
    <w:rsid w:val="00094864"/>
    <w:rsid w:val="00094C3B"/>
    <w:rsid w:val="000B2595"/>
    <w:rsid w:val="000B31F5"/>
    <w:rsid w:val="000B74B6"/>
    <w:rsid w:val="000C4C78"/>
    <w:rsid w:val="000C5C62"/>
    <w:rsid w:val="000D2EC6"/>
    <w:rsid w:val="000E15F5"/>
    <w:rsid w:val="000E1C4A"/>
    <w:rsid w:val="000E296C"/>
    <w:rsid w:val="000F01EA"/>
    <w:rsid w:val="000F2CC3"/>
    <w:rsid w:val="000F5565"/>
    <w:rsid w:val="000F7026"/>
    <w:rsid w:val="0010155B"/>
    <w:rsid w:val="00102514"/>
    <w:rsid w:val="00103292"/>
    <w:rsid w:val="00106049"/>
    <w:rsid w:val="00112589"/>
    <w:rsid w:val="00117709"/>
    <w:rsid w:val="00120793"/>
    <w:rsid w:val="00120D94"/>
    <w:rsid w:val="001225EE"/>
    <w:rsid w:val="00123EC2"/>
    <w:rsid w:val="001276BB"/>
    <w:rsid w:val="00134B4B"/>
    <w:rsid w:val="001355A5"/>
    <w:rsid w:val="00140588"/>
    <w:rsid w:val="00142E2D"/>
    <w:rsid w:val="00146E18"/>
    <w:rsid w:val="00150725"/>
    <w:rsid w:val="001529DB"/>
    <w:rsid w:val="00154D20"/>
    <w:rsid w:val="0016046D"/>
    <w:rsid w:val="0016423B"/>
    <w:rsid w:val="00175A74"/>
    <w:rsid w:val="001776E0"/>
    <w:rsid w:val="001808C8"/>
    <w:rsid w:val="00180BCB"/>
    <w:rsid w:val="001829FE"/>
    <w:rsid w:val="001843F3"/>
    <w:rsid w:val="0018615E"/>
    <w:rsid w:val="00187FDC"/>
    <w:rsid w:val="00193616"/>
    <w:rsid w:val="001964CC"/>
    <w:rsid w:val="001A219B"/>
    <w:rsid w:val="001A444A"/>
    <w:rsid w:val="001A5574"/>
    <w:rsid w:val="001A731F"/>
    <w:rsid w:val="001B17CB"/>
    <w:rsid w:val="001B2C5B"/>
    <w:rsid w:val="001B41BB"/>
    <w:rsid w:val="001B6B67"/>
    <w:rsid w:val="001C02D7"/>
    <w:rsid w:val="001C583D"/>
    <w:rsid w:val="001C70CD"/>
    <w:rsid w:val="001D251F"/>
    <w:rsid w:val="001D33B0"/>
    <w:rsid w:val="001E69CB"/>
    <w:rsid w:val="001F4519"/>
    <w:rsid w:val="002014AC"/>
    <w:rsid w:val="00203D8D"/>
    <w:rsid w:val="00204933"/>
    <w:rsid w:val="00204E95"/>
    <w:rsid w:val="00211889"/>
    <w:rsid w:val="00213C61"/>
    <w:rsid w:val="00217AF0"/>
    <w:rsid w:val="00220CFD"/>
    <w:rsid w:val="002218EE"/>
    <w:rsid w:val="00222B15"/>
    <w:rsid w:val="00223A9B"/>
    <w:rsid w:val="0022523C"/>
    <w:rsid w:val="002255B6"/>
    <w:rsid w:val="0022578E"/>
    <w:rsid w:val="002318E2"/>
    <w:rsid w:val="00232D71"/>
    <w:rsid w:val="00233282"/>
    <w:rsid w:val="00235EA2"/>
    <w:rsid w:val="0023655F"/>
    <w:rsid w:val="00236D12"/>
    <w:rsid w:val="0024637B"/>
    <w:rsid w:val="002465BD"/>
    <w:rsid w:val="0025276E"/>
    <w:rsid w:val="00260386"/>
    <w:rsid w:val="00262FFD"/>
    <w:rsid w:val="00265681"/>
    <w:rsid w:val="0026680E"/>
    <w:rsid w:val="00267F33"/>
    <w:rsid w:val="00272468"/>
    <w:rsid w:val="002741A5"/>
    <w:rsid w:val="00277CBB"/>
    <w:rsid w:val="00280CBF"/>
    <w:rsid w:val="002818A2"/>
    <w:rsid w:val="002826DE"/>
    <w:rsid w:val="00285A31"/>
    <w:rsid w:val="00287327"/>
    <w:rsid w:val="0029231A"/>
    <w:rsid w:val="00296357"/>
    <w:rsid w:val="00297477"/>
    <w:rsid w:val="002A047E"/>
    <w:rsid w:val="002A3D8C"/>
    <w:rsid w:val="002A4A1D"/>
    <w:rsid w:val="002A6782"/>
    <w:rsid w:val="002A7705"/>
    <w:rsid w:val="002B2E72"/>
    <w:rsid w:val="002B5907"/>
    <w:rsid w:val="002B79A5"/>
    <w:rsid w:val="002C0264"/>
    <w:rsid w:val="002C2868"/>
    <w:rsid w:val="002D1CB3"/>
    <w:rsid w:val="002D2945"/>
    <w:rsid w:val="002D295A"/>
    <w:rsid w:val="002D5744"/>
    <w:rsid w:val="002D693D"/>
    <w:rsid w:val="002E0B3C"/>
    <w:rsid w:val="002E1947"/>
    <w:rsid w:val="002E2BD5"/>
    <w:rsid w:val="002E35A8"/>
    <w:rsid w:val="002E54E6"/>
    <w:rsid w:val="002F049B"/>
    <w:rsid w:val="002F13AD"/>
    <w:rsid w:val="002F1473"/>
    <w:rsid w:val="002F3D49"/>
    <w:rsid w:val="00300ED7"/>
    <w:rsid w:val="00301CA4"/>
    <w:rsid w:val="003057C3"/>
    <w:rsid w:val="0030621A"/>
    <w:rsid w:val="003078E3"/>
    <w:rsid w:val="003105BE"/>
    <w:rsid w:val="003109C4"/>
    <w:rsid w:val="00311CA9"/>
    <w:rsid w:val="00314153"/>
    <w:rsid w:val="0032312D"/>
    <w:rsid w:val="0032368A"/>
    <w:rsid w:val="00330D92"/>
    <w:rsid w:val="003319AC"/>
    <w:rsid w:val="003414CE"/>
    <w:rsid w:val="00343E11"/>
    <w:rsid w:val="00343EB2"/>
    <w:rsid w:val="00347CCD"/>
    <w:rsid w:val="00347EA2"/>
    <w:rsid w:val="003522E4"/>
    <w:rsid w:val="00352D79"/>
    <w:rsid w:val="00361B83"/>
    <w:rsid w:val="00362A9C"/>
    <w:rsid w:val="0036503F"/>
    <w:rsid w:val="003654B7"/>
    <w:rsid w:val="003740EF"/>
    <w:rsid w:val="003743B1"/>
    <w:rsid w:val="00376755"/>
    <w:rsid w:val="003768C6"/>
    <w:rsid w:val="0037709B"/>
    <w:rsid w:val="00381EE5"/>
    <w:rsid w:val="00383A2C"/>
    <w:rsid w:val="00386037"/>
    <w:rsid w:val="003870A8"/>
    <w:rsid w:val="003905C5"/>
    <w:rsid w:val="003960B7"/>
    <w:rsid w:val="0039691E"/>
    <w:rsid w:val="003B433F"/>
    <w:rsid w:val="003B5029"/>
    <w:rsid w:val="003B54A8"/>
    <w:rsid w:val="003B775F"/>
    <w:rsid w:val="003C24A4"/>
    <w:rsid w:val="003C2933"/>
    <w:rsid w:val="003C30C0"/>
    <w:rsid w:val="003C3AF1"/>
    <w:rsid w:val="003C4C5F"/>
    <w:rsid w:val="003C5154"/>
    <w:rsid w:val="003C53FD"/>
    <w:rsid w:val="003D0145"/>
    <w:rsid w:val="003D20C8"/>
    <w:rsid w:val="003D5FC3"/>
    <w:rsid w:val="003D60DC"/>
    <w:rsid w:val="003E0467"/>
    <w:rsid w:val="003E200E"/>
    <w:rsid w:val="003E2188"/>
    <w:rsid w:val="003E60F2"/>
    <w:rsid w:val="003E7FD5"/>
    <w:rsid w:val="003F1AA9"/>
    <w:rsid w:val="003F2FBD"/>
    <w:rsid w:val="003F3580"/>
    <w:rsid w:val="003F39F7"/>
    <w:rsid w:val="003F400F"/>
    <w:rsid w:val="00410E33"/>
    <w:rsid w:val="00411B5C"/>
    <w:rsid w:val="00413541"/>
    <w:rsid w:val="00413F29"/>
    <w:rsid w:val="0041401A"/>
    <w:rsid w:val="0041687E"/>
    <w:rsid w:val="00416B9D"/>
    <w:rsid w:val="00417FDA"/>
    <w:rsid w:val="00421522"/>
    <w:rsid w:val="00422FE2"/>
    <w:rsid w:val="0042584E"/>
    <w:rsid w:val="0042763A"/>
    <w:rsid w:val="0042787F"/>
    <w:rsid w:val="00430A8B"/>
    <w:rsid w:val="0043607F"/>
    <w:rsid w:val="004412EB"/>
    <w:rsid w:val="00442AB9"/>
    <w:rsid w:val="00445397"/>
    <w:rsid w:val="0045699C"/>
    <w:rsid w:val="00456F7E"/>
    <w:rsid w:val="00462B22"/>
    <w:rsid w:val="00463BF9"/>
    <w:rsid w:val="00463CBA"/>
    <w:rsid w:val="00467F11"/>
    <w:rsid w:val="004707DE"/>
    <w:rsid w:val="00470E3D"/>
    <w:rsid w:val="00472BB4"/>
    <w:rsid w:val="004730A2"/>
    <w:rsid w:val="00475231"/>
    <w:rsid w:val="0047720A"/>
    <w:rsid w:val="0047734D"/>
    <w:rsid w:val="0048079B"/>
    <w:rsid w:val="00494EAC"/>
    <w:rsid w:val="004A4F0A"/>
    <w:rsid w:val="004A65B3"/>
    <w:rsid w:val="004A7909"/>
    <w:rsid w:val="004B08B6"/>
    <w:rsid w:val="004B1F5A"/>
    <w:rsid w:val="004B230F"/>
    <w:rsid w:val="004B562A"/>
    <w:rsid w:val="004B651E"/>
    <w:rsid w:val="004C0A8B"/>
    <w:rsid w:val="004C1B44"/>
    <w:rsid w:val="004C29C3"/>
    <w:rsid w:val="004C7BC6"/>
    <w:rsid w:val="004D0AE5"/>
    <w:rsid w:val="004D4048"/>
    <w:rsid w:val="004D42BF"/>
    <w:rsid w:val="004D61E5"/>
    <w:rsid w:val="004D66A6"/>
    <w:rsid w:val="004D751B"/>
    <w:rsid w:val="004E1939"/>
    <w:rsid w:val="004E2057"/>
    <w:rsid w:val="004E380B"/>
    <w:rsid w:val="004E4035"/>
    <w:rsid w:val="004F036F"/>
    <w:rsid w:val="004F213D"/>
    <w:rsid w:val="004F667E"/>
    <w:rsid w:val="004F671F"/>
    <w:rsid w:val="0050144C"/>
    <w:rsid w:val="00502146"/>
    <w:rsid w:val="00503E9F"/>
    <w:rsid w:val="00504E7F"/>
    <w:rsid w:val="00505DA5"/>
    <w:rsid w:val="005062F7"/>
    <w:rsid w:val="00506491"/>
    <w:rsid w:val="0051186A"/>
    <w:rsid w:val="00520F4E"/>
    <w:rsid w:val="00524A2E"/>
    <w:rsid w:val="005255C5"/>
    <w:rsid w:val="00530B40"/>
    <w:rsid w:val="00534BD2"/>
    <w:rsid w:val="00541141"/>
    <w:rsid w:val="00541CAC"/>
    <w:rsid w:val="00543824"/>
    <w:rsid w:val="00543A0D"/>
    <w:rsid w:val="00547C34"/>
    <w:rsid w:val="00552328"/>
    <w:rsid w:val="00553FA6"/>
    <w:rsid w:val="00554FFD"/>
    <w:rsid w:val="005611D3"/>
    <w:rsid w:val="00561A99"/>
    <w:rsid w:val="0056223D"/>
    <w:rsid w:val="00570FDC"/>
    <w:rsid w:val="005711BA"/>
    <w:rsid w:val="00572476"/>
    <w:rsid w:val="00576EC4"/>
    <w:rsid w:val="00580B4E"/>
    <w:rsid w:val="0058154E"/>
    <w:rsid w:val="00581E1E"/>
    <w:rsid w:val="005833E6"/>
    <w:rsid w:val="00587558"/>
    <w:rsid w:val="00587F15"/>
    <w:rsid w:val="005941FB"/>
    <w:rsid w:val="00594ED9"/>
    <w:rsid w:val="00594EF3"/>
    <w:rsid w:val="005B1C92"/>
    <w:rsid w:val="005B3611"/>
    <w:rsid w:val="005B36B8"/>
    <w:rsid w:val="005B4AFD"/>
    <w:rsid w:val="005B6B28"/>
    <w:rsid w:val="005B7F7E"/>
    <w:rsid w:val="005C2663"/>
    <w:rsid w:val="005C3C82"/>
    <w:rsid w:val="005C3F0D"/>
    <w:rsid w:val="005C45D2"/>
    <w:rsid w:val="005C48EF"/>
    <w:rsid w:val="005C5B4E"/>
    <w:rsid w:val="005C788E"/>
    <w:rsid w:val="005D41E7"/>
    <w:rsid w:val="005E0180"/>
    <w:rsid w:val="005E11B9"/>
    <w:rsid w:val="005E3A01"/>
    <w:rsid w:val="005E4C8F"/>
    <w:rsid w:val="005E53E4"/>
    <w:rsid w:val="005E6F63"/>
    <w:rsid w:val="005E76C8"/>
    <w:rsid w:val="005F25EB"/>
    <w:rsid w:val="005F678D"/>
    <w:rsid w:val="005F71FC"/>
    <w:rsid w:val="00600CCB"/>
    <w:rsid w:val="006016EE"/>
    <w:rsid w:val="00603014"/>
    <w:rsid w:val="00604B08"/>
    <w:rsid w:val="00610D5E"/>
    <w:rsid w:val="00612759"/>
    <w:rsid w:val="006135C0"/>
    <w:rsid w:val="0062224F"/>
    <w:rsid w:val="00623BBA"/>
    <w:rsid w:val="00623EAE"/>
    <w:rsid w:val="00625F7D"/>
    <w:rsid w:val="006273F9"/>
    <w:rsid w:val="0062790F"/>
    <w:rsid w:val="00630724"/>
    <w:rsid w:val="00635AAD"/>
    <w:rsid w:val="006362C3"/>
    <w:rsid w:val="00640966"/>
    <w:rsid w:val="00641237"/>
    <w:rsid w:val="00646C5A"/>
    <w:rsid w:val="00650380"/>
    <w:rsid w:val="00651B69"/>
    <w:rsid w:val="00653F20"/>
    <w:rsid w:val="0066087A"/>
    <w:rsid w:val="00660A92"/>
    <w:rsid w:val="006611D6"/>
    <w:rsid w:val="00661E0C"/>
    <w:rsid w:val="00662451"/>
    <w:rsid w:val="00667A64"/>
    <w:rsid w:val="00667B03"/>
    <w:rsid w:val="00674984"/>
    <w:rsid w:val="0067556E"/>
    <w:rsid w:val="00680798"/>
    <w:rsid w:val="00682D2F"/>
    <w:rsid w:val="006852DD"/>
    <w:rsid w:val="00693736"/>
    <w:rsid w:val="00696CA1"/>
    <w:rsid w:val="006979F6"/>
    <w:rsid w:val="006A40F2"/>
    <w:rsid w:val="006A6B03"/>
    <w:rsid w:val="006B12AB"/>
    <w:rsid w:val="006B2383"/>
    <w:rsid w:val="006B35E5"/>
    <w:rsid w:val="006B49CD"/>
    <w:rsid w:val="006B6078"/>
    <w:rsid w:val="006B6F3D"/>
    <w:rsid w:val="006B7B69"/>
    <w:rsid w:val="006C0F81"/>
    <w:rsid w:val="006C16A4"/>
    <w:rsid w:val="006C2958"/>
    <w:rsid w:val="006C34A4"/>
    <w:rsid w:val="006C4DCE"/>
    <w:rsid w:val="006C6EDB"/>
    <w:rsid w:val="006C7717"/>
    <w:rsid w:val="006D0151"/>
    <w:rsid w:val="006D1633"/>
    <w:rsid w:val="006D19C8"/>
    <w:rsid w:val="006D225A"/>
    <w:rsid w:val="006D45CC"/>
    <w:rsid w:val="006D69AE"/>
    <w:rsid w:val="006E023F"/>
    <w:rsid w:val="006E3D1C"/>
    <w:rsid w:val="006E722A"/>
    <w:rsid w:val="006F004A"/>
    <w:rsid w:val="006F2688"/>
    <w:rsid w:val="006F2A40"/>
    <w:rsid w:val="006F2E7D"/>
    <w:rsid w:val="006F60D0"/>
    <w:rsid w:val="006F71BC"/>
    <w:rsid w:val="00704282"/>
    <w:rsid w:val="00704576"/>
    <w:rsid w:val="007058E0"/>
    <w:rsid w:val="00706C51"/>
    <w:rsid w:val="00707FFC"/>
    <w:rsid w:val="00711A02"/>
    <w:rsid w:val="0071224B"/>
    <w:rsid w:val="00720649"/>
    <w:rsid w:val="00721707"/>
    <w:rsid w:val="00722252"/>
    <w:rsid w:val="007222B0"/>
    <w:rsid w:val="00724CD8"/>
    <w:rsid w:val="00726B20"/>
    <w:rsid w:val="0073069D"/>
    <w:rsid w:val="00730D32"/>
    <w:rsid w:val="00735414"/>
    <w:rsid w:val="00737E77"/>
    <w:rsid w:val="00747DB3"/>
    <w:rsid w:val="0075341A"/>
    <w:rsid w:val="00753803"/>
    <w:rsid w:val="007540C6"/>
    <w:rsid w:val="00754205"/>
    <w:rsid w:val="00756031"/>
    <w:rsid w:val="00757A14"/>
    <w:rsid w:val="007612A7"/>
    <w:rsid w:val="00764EDB"/>
    <w:rsid w:val="007666F9"/>
    <w:rsid w:val="007727E9"/>
    <w:rsid w:val="007730A3"/>
    <w:rsid w:val="007737D4"/>
    <w:rsid w:val="00783D72"/>
    <w:rsid w:val="007900DE"/>
    <w:rsid w:val="00790F8D"/>
    <w:rsid w:val="007922F3"/>
    <w:rsid w:val="00792302"/>
    <w:rsid w:val="007A23C2"/>
    <w:rsid w:val="007A3B5B"/>
    <w:rsid w:val="007A3CFF"/>
    <w:rsid w:val="007A46D9"/>
    <w:rsid w:val="007A5093"/>
    <w:rsid w:val="007B1224"/>
    <w:rsid w:val="007B5549"/>
    <w:rsid w:val="007B5745"/>
    <w:rsid w:val="007B639A"/>
    <w:rsid w:val="007C1DF6"/>
    <w:rsid w:val="007C3F48"/>
    <w:rsid w:val="007D54FF"/>
    <w:rsid w:val="007F5312"/>
    <w:rsid w:val="007F62AE"/>
    <w:rsid w:val="007F783A"/>
    <w:rsid w:val="0080058E"/>
    <w:rsid w:val="00800C14"/>
    <w:rsid w:val="00800CD3"/>
    <w:rsid w:val="008069DD"/>
    <w:rsid w:val="00806A3E"/>
    <w:rsid w:val="00812640"/>
    <w:rsid w:val="008210AE"/>
    <w:rsid w:val="008230EE"/>
    <w:rsid w:val="00824EAC"/>
    <w:rsid w:val="00825A6C"/>
    <w:rsid w:val="00825D75"/>
    <w:rsid w:val="00832CA5"/>
    <w:rsid w:val="00832F24"/>
    <w:rsid w:val="008333AE"/>
    <w:rsid w:val="00833BA8"/>
    <w:rsid w:val="008343B2"/>
    <w:rsid w:val="00835E01"/>
    <w:rsid w:val="00835EF3"/>
    <w:rsid w:val="00836325"/>
    <w:rsid w:val="008405A3"/>
    <w:rsid w:val="00840AB7"/>
    <w:rsid w:val="00845B12"/>
    <w:rsid w:val="00847B6B"/>
    <w:rsid w:val="008527EC"/>
    <w:rsid w:val="008531F6"/>
    <w:rsid w:val="00860A40"/>
    <w:rsid w:val="00860BA0"/>
    <w:rsid w:val="00862C22"/>
    <w:rsid w:val="00863300"/>
    <w:rsid w:val="00870204"/>
    <w:rsid w:val="00873BC4"/>
    <w:rsid w:val="00875D8A"/>
    <w:rsid w:val="008764AA"/>
    <w:rsid w:val="008837F4"/>
    <w:rsid w:val="00883E52"/>
    <w:rsid w:val="008849F5"/>
    <w:rsid w:val="00884C0E"/>
    <w:rsid w:val="00886B42"/>
    <w:rsid w:val="00890027"/>
    <w:rsid w:val="00893481"/>
    <w:rsid w:val="00894EDE"/>
    <w:rsid w:val="0089588A"/>
    <w:rsid w:val="00896728"/>
    <w:rsid w:val="008A21D9"/>
    <w:rsid w:val="008A3577"/>
    <w:rsid w:val="008A4BAA"/>
    <w:rsid w:val="008A56D3"/>
    <w:rsid w:val="008B2788"/>
    <w:rsid w:val="008B6A45"/>
    <w:rsid w:val="008C1908"/>
    <w:rsid w:val="008C1C28"/>
    <w:rsid w:val="008C397B"/>
    <w:rsid w:val="008C723A"/>
    <w:rsid w:val="008D33A5"/>
    <w:rsid w:val="008D5F8B"/>
    <w:rsid w:val="008D7AAA"/>
    <w:rsid w:val="008E002E"/>
    <w:rsid w:val="008E0BA1"/>
    <w:rsid w:val="008E365B"/>
    <w:rsid w:val="008E3CE7"/>
    <w:rsid w:val="008E4A3E"/>
    <w:rsid w:val="008E5000"/>
    <w:rsid w:val="008E619B"/>
    <w:rsid w:val="008E7787"/>
    <w:rsid w:val="008E7842"/>
    <w:rsid w:val="008F4B43"/>
    <w:rsid w:val="008F57F0"/>
    <w:rsid w:val="008F752C"/>
    <w:rsid w:val="0090065A"/>
    <w:rsid w:val="009024B4"/>
    <w:rsid w:val="0090367A"/>
    <w:rsid w:val="00903796"/>
    <w:rsid w:val="009067DB"/>
    <w:rsid w:val="00910F60"/>
    <w:rsid w:val="009119D4"/>
    <w:rsid w:val="00915D9F"/>
    <w:rsid w:val="009166D4"/>
    <w:rsid w:val="00917922"/>
    <w:rsid w:val="00917D22"/>
    <w:rsid w:val="009202DC"/>
    <w:rsid w:val="00921B65"/>
    <w:rsid w:val="0092208C"/>
    <w:rsid w:val="009224CA"/>
    <w:rsid w:val="00923F37"/>
    <w:rsid w:val="0092459C"/>
    <w:rsid w:val="009248EF"/>
    <w:rsid w:val="0092568E"/>
    <w:rsid w:val="00926DC3"/>
    <w:rsid w:val="009303E5"/>
    <w:rsid w:val="00932101"/>
    <w:rsid w:val="0093629E"/>
    <w:rsid w:val="009408E6"/>
    <w:rsid w:val="00942467"/>
    <w:rsid w:val="009444B3"/>
    <w:rsid w:val="0095357B"/>
    <w:rsid w:val="0095362C"/>
    <w:rsid w:val="009575B9"/>
    <w:rsid w:val="009575CD"/>
    <w:rsid w:val="00960EA4"/>
    <w:rsid w:val="00962151"/>
    <w:rsid w:val="009706D6"/>
    <w:rsid w:val="00973687"/>
    <w:rsid w:val="009746D5"/>
    <w:rsid w:val="00980020"/>
    <w:rsid w:val="009816D5"/>
    <w:rsid w:val="00983780"/>
    <w:rsid w:val="0098531A"/>
    <w:rsid w:val="0098621A"/>
    <w:rsid w:val="0098631D"/>
    <w:rsid w:val="009946C3"/>
    <w:rsid w:val="00994D51"/>
    <w:rsid w:val="00997FE7"/>
    <w:rsid w:val="009A3DF1"/>
    <w:rsid w:val="009A4124"/>
    <w:rsid w:val="009A42E4"/>
    <w:rsid w:val="009B0E68"/>
    <w:rsid w:val="009B0F0D"/>
    <w:rsid w:val="009B2039"/>
    <w:rsid w:val="009B38C7"/>
    <w:rsid w:val="009B57A4"/>
    <w:rsid w:val="009B7AEC"/>
    <w:rsid w:val="009C2F5F"/>
    <w:rsid w:val="009C3E1B"/>
    <w:rsid w:val="009C44AA"/>
    <w:rsid w:val="009C7533"/>
    <w:rsid w:val="009D004F"/>
    <w:rsid w:val="009D01A2"/>
    <w:rsid w:val="009D0214"/>
    <w:rsid w:val="009D22DA"/>
    <w:rsid w:val="009D6074"/>
    <w:rsid w:val="009D6883"/>
    <w:rsid w:val="009E363D"/>
    <w:rsid w:val="009E6096"/>
    <w:rsid w:val="009F05DE"/>
    <w:rsid w:val="009F0D46"/>
    <w:rsid w:val="009F243C"/>
    <w:rsid w:val="009F2FD9"/>
    <w:rsid w:val="009F45C8"/>
    <w:rsid w:val="009F61CA"/>
    <w:rsid w:val="009F68AC"/>
    <w:rsid w:val="009F7370"/>
    <w:rsid w:val="009F760A"/>
    <w:rsid w:val="00A006B5"/>
    <w:rsid w:val="00A05B6D"/>
    <w:rsid w:val="00A069EF"/>
    <w:rsid w:val="00A108AC"/>
    <w:rsid w:val="00A13160"/>
    <w:rsid w:val="00A14200"/>
    <w:rsid w:val="00A16B2E"/>
    <w:rsid w:val="00A2151C"/>
    <w:rsid w:val="00A22AA7"/>
    <w:rsid w:val="00A24997"/>
    <w:rsid w:val="00A252E6"/>
    <w:rsid w:val="00A278C4"/>
    <w:rsid w:val="00A311F0"/>
    <w:rsid w:val="00A32BC5"/>
    <w:rsid w:val="00A33D9C"/>
    <w:rsid w:val="00A36CB9"/>
    <w:rsid w:val="00A43039"/>
    <w:rsid w:val="00A44268"/>
    <w:rsid w:val="00A44BC9"/>
    <w:rsid w:val="00A47E51"/>
    <w:rsid w:val="00A500C8"/>
    <w:rsid w:val="00A50ADD"/>
    <w:rsid w:val="00A51414"/>
    <w:rsid w:val="00A53E82"/>
    <w:rsid w:val="00A5493D"/>
    <w:rsid w:val="00A55C21"/>
    <w:rsid w:val="00A56BBF"/>
    <w:rsid w:val="00A6137D"/>
    <w:rsid w:val="00A6230F"/>
    <w:rsid w:val="00A626C6"/>
    <w:rsid w:val="00A63838"/>
    <w:rsid w:val="00A64556"/>
    <w:rsid w:val="00A66829"/>
    <w:rsid w:val="00A71F0C"/>
    <w:rsid w:val="00A7266A"/>
    <w:rsid w:val="00A7761E"/>
    <w:rsid w:val="00A77E2B"/>
    <w:rsid w:val="00A91D1B"/>
    <w:rsid w:val="00A92A2B"/>
    <w:rsid w:val="00AA0052"/>
    <w:rsid w:val="00AA3FAE"/>
    <w:rsid w:val="00AB1F96"/>
    <w:rsid w:val="00AB3BA8"/>
    <w:rsid w:val="00AB48F9"/>
    <w:rsid w:val="00AB7A54"/>
    <w:rsid w:val="00AC116E"/>
    <w:rsid w:val="00AC16B6"/>
    <w:rsid w:val="00AC2B1F"/>
    <w:rsid w:val="00AC2E6B"/>
    <w:rsid w:val="00AC4C54"/>
    <w:rsid w:val="00AC5794"/>
    <w:rsid w:val="00AC6D4A"/>
    <w:rsid w:val="00AC7644"/>
    <w:rsid w:val="00AD015A"/>
    <w:rsid w:val="00AD0DBE"/>
    <w:rsid w:val="00AD6694"/>
    <w:rsid w:val="00AD6A3D"/>
    <w:rsid w:val="00AE0995"/>
    <w:rsid w:val="00AE20A9"/>
    <w:rsid w:val="00AE22B9"/>
    <w:rsid w:val="00AF1FBE"/>
    <w:rsid w:val="00AF5E83"/>
    <w:rsid w:val="00AF78DF"/>
    <w:rsid w:val="00B009BF"/>
    <w:rsid w:val="00B02608"/>
    <w:rsid w:val="00B04369"/>
    <w:rsid w:val="00B064F2"/>
    <w:rsid w:val="00B069CA"/>
    <w:rsid w:val="00B07411"/>
    <w:rsid w:val="00B10E1E"/>
    <w:rsid w:val="00B134F1"/>
    <w:rsid w:val="00B13D5A"/>
    <w:rsid w:val="00B13EA5"/>
    <w:rsid w:val="00B14C65"/>
    <w:rsid w:val="00B17596"/>
    <w:rsid w:val="00B2064C"/>
    <w:rsid w:val="00B20681"/>
    <w:rsid w:val="00B211B7"/>
    <w:rsid w:val="00B21D69"/>
    <w:rsid w:val="00B2266D"/>
    <w:rsid w:val="00B2559A"/>
    <w:rsid w:val="00B32EC1"/>
    <w:rsid w:val="00B3501D"/>
    <w:rsid w:val="00B351E5"/>
    <w:rsid w:val="00B36104"/>
    <w:rsid w:val="00B366A8"/>
    <w:rsid w:val="00B37971"/>
    <w:rsid w:val="00B40F17"/>
    <w:rsid w:val="00B42530"/>
    <w:rsid w:val="00B426C3"/>
    <w:rsid w:val="00B45AF9"/>
    <w:rsid w:val="00B46143"/>
    <w:rsid w:val="00B469DE"/>
    <w:rsid w:val="00B51B75"/>
    <w:rsid w:val="00B55366"/>
    <w:rsid w:val="00B62030"/>
    <w:rsid w:val="00B62ADF"/>
    <w:rsid w:val="00B64A27"/>
    <w:rsid w:val="00B66D8A"/>
    <w:rsid w:val="00B67B62"/>
    <w:rsid w:val="00B7079B"/>
    <w:rsid w:val="00B71C73"/>
    <w:rsid w:val="00B74B06"/>
    <w:rsid w:val="00B80D53"/>
    <w:rsid w:val="00B81D03"/>
    <w:rsid w:val="00B85F5F"/>
    <w:rsid w:val="00B87DA1"/>
    <w:rsid w:val="00B90CC5"/>
    <w:rsid w:val="00B936D1"/>
    <w:rsid w:val="00BA036D"/>
    <w:rsid w:val="00BA2ABE"/>
    <w:rsid w:val="00BA3EE6"/>
    <w:rsid w:val="00BA606B"/>
    <w:rsid w:val="00BA64B2"/>
    <w:rsid w:val="00BA76AC"/>
    <w:rsid w:val="00BB2D4D"/>
    <w:rsid w:val="00BB4463"/>
    <w:rsid w:val="00BC2FEB"/>
    <w:rsid w:val="00BC3794"/>
    <w:rsid w:val="00BD22C9"/>
    <w:rsid w:val="00BD2744"/>
    <w:rsid w:val="00BD34CF"/>
    <w:rsid w:val="00BD7816"/>
    <w:rsid w:val="00BE1A66"/>
    <w:rsid w:val="00BE1E08"/>
    <w:rsid w:val="00BE24A9"/>
    <w:rsid w:val="00BE2630"/>
    <w:rsid w:val="00BE4645"/>
    <w:rsid w:val="00BF0331"/>
    <w:rsid w:val="00BF0C06"/>
    <w:rsid w:val="00BF6907"/>
    <w:rsid w:val="00BF7FCF"/>
    <w:rsid w:val="00C01753"/>
    <w:rsid w:val="00C0309D"/>
    <w:rsid w:val="00C037ED"/>
    <w:rsid w:val="00C040BB"/>
    <w:rsid w:val="00C11719"/>
    <w:rsid w:val="00C123E5"/>
    <w:rsid w:val="00C1549C"/>
    <w:rsid w:val="00C170C5"/>
    <w:rsid w:val="00C248A4"/>
    <w:rsid w:val="00C25B7A"/>
    <w:rsid w:val="00C26275"/>
    <w:rsid w:val="00C26689"/>
    <w:rsid w:val="00C305AE"/>
    <w:rsid w:val="00C31B56"/>
    <w:rsid w:val="00C3379B"/>
    <w:rsid w:val="00C33A26"/>
    <w:rsid w:val="00C3475F"/>
    <w:rsid w:val="00C41B16"/>
    <w:rsid w:val="00C41F8C"/>
    <w:rsid w:val="00C46A36"/>
    <w:rsid w:val="00C513CF"/>
    <w:rsid w:val="00C5532E"/>
    <w:rsid w:val="00C61981"/>
    <w:rsid w:val="00C63B1E"/>
    <w:rsid w:val="00C67B8B"/>
    <w:rsid w:val="00C704E6"/>
    <w:rsid w:val="00C75D35"/>
    <w:rsid w:val="00C767AC"/>
    <w:rsid w:val="00C80A01"/>
    <w:rsid w:val="00C82F0A"/>
    <w:rsid w:val="00C83178"/>
    <w:rsid w:val="00C8569B"/>
    <w:rsid w:val="00C869A7"/>
    <w:rsid w:val="00CA247E"/>
    <w:rsid w:val="00CA31B1"/>
    <w:rsid w:val="00CA3E96"/>
    <w:rsid w:val="00CA414E"/>
    <w:rsid w:val="00CA5B7A"/>
    <w:rsid w:val="00CA64BA"/>
    <w:rsid w:val="00CA7014"/>
    <w:rsid w:val="00CB0CF6"/>
    <w:rsid w:val="00CB10F2"/>
    <w:rsid w:val="00CB2BB0"/>
    <w:rsid w:val="00CB2F47"/>
    <w:rsid w:val="00CB4D9E"/>
    <w:rsid w:val="00CB5B34"/>
    <w:rsid w:val="00CB61C5"/>
    <w:rsid w:val="00CC1234"/>
    <w:rsid w:val="00CC47C3"/>
    <w:rsid w:val="00CD15F4"/>
    <w:rsid w:val="00CD53D7"/>
    <w:rsid w:val="00CD5416"/>
    <w:rsid w:val="00CD78BC"/>
    <w:rsid w:val="00CD7A84"/>
    <w:rsid w:val="00CE1D82"/>
    <w:rsid w:val="00CE60DB"/>
    <w:rsid w:val="00CF0D9D"/>
    <w:rsid w:val="00CF2D5D"/>
    <w:rsid w:val="00CF607A"/>
    <w:rsid w:val="00D0042A"/>
    <w:rsid w:val="00D0509B"/>
    <w:rsid w:val="00D069D6"/>
    <w:rsid w:val="00D06E65"/>
    <w:rsid w:val="00D15BC0"/>
    <w:rsid w:val="00D2243C"/>
    <w:rsid w:val="00D264D3"/>
    <w:rsid w:val="00D27525"/>
    <w:rsid w:val="00D303A9"/>
    <w:rsid w:val="00D3064A"/>
    <w:rsid w:val="00D32379"/>
    <w:rsid w:val="00D33006"/>
    <w:rsid w:val="00D37601"/>
    <w:rsid w:val="00D37F6F"/>
    <w:rsid w:val="00D40CA3"/>
    <w:rsid w:val="00D42875"/>
    <w:rsid w:val="00D44A87"/>
    <w:rsid w:val="00D44AC4"/>
    <w:rsid w:val="00D51017"/>
    <w:rsid w:val="00D52464"/>
    <w:rsid w:val="00D5429F"/>
    <w:rsid w:val="00D56562"/>
    <w:rsid w:val="00D56CC8"/>
    <w:rsid w:val="00D6459E"/>
    <w:rsid w:val="00D7169C"/>
    <w:rsid w:val="00D74C7F"/>
    <w:rsid w:val="00D778B2"/>
    <w:rsid w:val="00D77CD5"/>
    <w:rsid w:val="00D835F2"/>
    <w:rsid w:val="00D845DC"/>
    <w:rsid w:val="00D846EA"/>
    <w:rsid w:val="00D87D1C"/>
    <w:rsid w:val="00D907D1"/>
    <w:rsid w:val="00D90DFD"/>
    <w:rsid w:val="00D90FD0"/>
    <w:rsid w:val="00D910B7"/>
    <w:rsid w:val="00D951A5"/>
    <w:rsid w:val="00D96733"/>
    <w:rsid w:val="00DA0B6C"/>
    <w:rsid w:val="00DA115F"/>
    <w:rsid w:val="00DA5817"/>
    <w:rsid w:val="00DA733E"/>
    <w:rsid w:val="00DB2619"/>
    <w:rsid w:val="00DB5491"/>
    <w:rsid w:val="00DB62D8"/>
    <w:rsid w:val="00DC3393"/>
    <w:rsid w:val="00DC3F0F"/>
    <w:rsid w:val="00DC4693"/>
    <w:rsid w:val="00DD1618"/>
    <w:rsid w:val="00DD2B7E"/>
    <w:rsid w:val="00DD41D9"/>
    <w:rsid w:val="00DD498A"/>
    <w:rsid w:val="00DD6B58"/>
    <w:rsid w:val="00DE0453"/>
    <w:rsid w:val="00DE140C"/>
    <w:rsid w:val="00DE3003"/>
    <w:rsid w:val="00DE3718"/>
    <w:rsid w:val="00DE5FB2"/>
    <w:rsid w:val="00DE6214"/>
    <w:rsid w:val="00DE6A99"/>
    <w:rsid w:val="00DE7D4D"/>
    <w:rsid w:val="00DF0E85"/>
    <w:rsid w:val="00DF2A66"/>
    <w:rsid w:val="00DF3E09"/>
    <w:rsid w:val="00DF4B9D"/>
    <w:rsid w:val="00DF5FF1"/>
    <w:rsid w:val="00DF6E7F"/>
    <w:rsid w:val="00E05ABE"/>
    <w:rsid w:val="00E21686"/>
    <w:rsid w:val="00E22357"/>
    <w:rsid w:val="00E23D4A"/>
    <w:rsid w:val="00E24E31"/>
    <w:rsid w:val="00E24E52"/>
    <w:rsid w:val="00E26C66"/>
    <w:rsid w:val="00E27DD4"/>
    <w:rsid w:val="00E30184"/>
    <w:rsid w:val="00E319E4"/>
    <w:rsid w:val="00E329F6"/>
    <w:rsid w:val="00E33250"/>
    <w:rsid w:val="00E34850"/>
    <w:rsid w:val="00E37E9B"/>
    <w:rsid w:val="00E4063D"/>
    <w:rsid w:val="00E415F2"/>
    <w:rsid w:val="00E43BCE"/>
    <w:rsid w:val="00E445FF"/>
    <w:rsid w:val="00E44B89"/>
    <w:rsid w:val="00E44E77"/>
    <w:rsid w:val="00E47C83"/>
    <w:rsid w:val="00E528E2"/>
    <w:rsid w:val="00E5657A"/>
    <w:rsid w:val="00E57C38"/>
    <w:rsid w:val="00E62505"/>
    <w:rsid w:val="00E64F12"/>
    <w:rsid w:val="00E6670C"/>
    <w:rsid w:val="00E70446"/>
    <w:rsid w:val="00E73B70"/>
    <w:rsid w:val="00E74FCB"/>
    <w:rsid w:val="00E806FA"/>
    <w:rsid w:val="00E82F1A"/>
    <w:rsid w:val="00E846A9"/>
    <w:rsid w:val="00E86929"/>
    <w:rsid w:val="00E93564"/>
    <w:rsid w:val="00EA1B69"/>
    <w:rsid w:val="00EA2A40"/>
    <w:rsid w:val="00EA5242"/>
    <w:rsid w:val="00EA7CA5"/>
    <w:rsid w:val="00EB0D0F"/>
    <w:rsid w:val="00EB1838"/>
    <w:rsid w:val="00EB1F74"/>
    <w:rsid w:val="00EB3B3A"/>
    <w:rsid w:val="00EB5788"/>
    <w:rsid w:val="00EB764E"/>
    <w:rsid w:val="00EC5A19"/>
    <w:rsid w:val="00EC6A83"/>
    <w:rsid w:val="00ED1879"/>
    <w:rsid w:val="00ED3E38"/>
    <w:rsid w:val="00ED420B"/>
    <w:rsid w:val="00ED6A79"/>
    <w:rsid w:val="00EE21FD"/>
    <w:rsid w:val="00EE22CB"/>
    <w:rsid w:val="00EE4641"/>
    <w:rsid w:val="00EE51E6"/>
    <w:rsid w:val="00EE6FA2"/>
    <w:rsid w:val="00EF0475"/>
    <w:rsid w:val="00EF38A6"/>
    <w:rsid w:val="00EF3955"/>
    <w:rsid w:val="00EF6D65"/>
    <w:rsid w:val="00EF7E4C"/>
    <w:rsid w:val="00F003B3"/>
    <w:rsid w:val="00F00448"/>
    <w:rsid w:val="00F0170F"/>
    <w:rsid w:val="00F01D7E"/>
    <w:rsid w:val="00F06264"/>
    <w:rsid w:val="00F1089E"/>
    <w:rsid w:val="00F16296"/>
    <w:rsid w:val="00F1747E"/>
    <w:rsid w:val="00F20CD0"/>
    <w:rsid w:val="00F2187D"/>
    <w:rsid w:val="00F22840"/>
    <w:rsid w:val="00F251B0"/>
    <w:rsid w:val="00F27EDA"/>
    <w:rsid w:val="00F31032"/>
    <w:rsid w:val="00F31321"/>
    <w:rsid w:val="00F3319F"/>
    <w:rsid w:val="00F34E36"/>
    <w:rsid w:val="00F351CE"/>
    <w:rsid w:val="00F362AC"/>
    <w:rsid w:val="00F45AC8"/>
    <w:rsid w:val="00F47B5D"/>
    <w:rsid w:val="00F50C35"/>
    <w:rsid w:val="00F55384"/>
    <w:rsid w:val="00F560C0"/>
    <w:rsid w:val="00F57450"/>
    <w:rsid w:val="00F62212"/>
    <w:rsid w:val="00F6373D"/>
    <w:rsid w:val="00F64D52"/>
    <w:rsid w:val="00F65C22"/>
    <w:rsid w:val="00F66E23"/>
    <w:rsid w:val="00F72C98"/>
    <w:rsid w:val="00F73A44"/>
    <w:rsid w:val="00F74784"/>
    <w:rsid w:val="00F85068"/>
    <w:rsid w:val="00F857FD"/>
    <w:rsid w:val="00F86737"/>
    <w:rsid w:val="00F87B0B"/>
    <w:rsid w:val="00F919E3"/>
    <w:rsid w:val="00F92AFF"/>
    <w:rsid w:val="00F95858"/>
    <w:rsid w:val="00FA7193"/>
    <w:rsid w:val="00FB26E6"/>
    <w:rsid w:val="00FB3B9B"/>
    <w:rsid w:val="00FB5D7D"/>
    <w:rsid w:val="00FB5ED6"/>
    <w:rsid w:val="00FB6AE4"/>
    <w:rsid w:val="00FB7178"/>
    <w:rsid w:val="00FC1591"/>
    <w:rsid w:val="00FC16ED"/>
    <w:rsid w:val="00FD2FB1"/>
    <w:rsid w:val="00FD315C"/>
    <w:rsid w:val="00FD7072"/>
    <w:rsid w:val="00FD7C13"/>
    <w:rsid w:val="00FE1F19"/>
    <w:rsid w:val="00FE2564"/>
    <w:rsid w:val="00FE26CC"/>
    <w:rsid w:val="00FE401D"/>
    <w:rsid w:val="00FE6184"/>
    <w:rsid w:val="00FF02FD"/>
    <w:rsid w:val="00FF0363"/>
    <w:rsid w:val="00FF0B4C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DA9DF"/>
  <w15:chartTrackingRefBased/>
  <w15:docId w15:val="{0D2BC7B6-C9A8-4716-BE47-ACA2BEB1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134B4B"/>
    <w:rPr>
      <w:rFonts w:cstheme="minorBidi"/>
      <w:sz w:val="24"/>
      <w:szCs w:val="24"/>
    </w:r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2E2BD5"/>
    <w:pPr>
      <w:keepNext/>
      <w:keepLines/>
      <w:pageBreakBefore/>
      <w:numPr>
        <w:numId w:val="4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FF64D6"/>
    <w:pPr>
      <w:keepNext/>
      <w:keepLines/>
      <w:numPr>
        <w:ilvl w:val="1"/>
        <w:numId w:val="46"/>
      </w:numPr>
      <w:spacing w:before="24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FF64D6"/>
    <w:pPr>
      <w:keepNext/>
      <w:keepLines/>
      <w:numPr>
        <w:ilvl w:val="2"/>
        <w:numId w:val="46"/>
      </w:numPr>
      <w:spacing w:before="240" w:after="240"/>
      <w:ind w:left="680" w:hanging="680"/>
      <w:outlineLvl w:val="2"/>
    </w:pPr>
    <w:rPr>
      <w:rFonts w:asciiTheme="majorHAnsi" w:eastAsiaTheme="majorEastAsia" w:hAnsiTheme="majorHAnsi" w:cstheme="majorBidi"/>
      <w:sz w:val="28"/>
    </w:rPr>
  </w:style>
  <w:style w:type="paragraph" w:styleId="Otsikko4">
    <w:name w:val="heading 4"/>
    <w:basedOn w:val="Otsikko3"/>
    <w:next w:val="Eivli"/>
    <w:link w:val="Otsikko4Char"/>
    <w:uiPriority w:val="9"/>
    <w:rsid w:val="00FF64D6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463CBA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463CBA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463CBA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463CBA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463CBA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9B7AEC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2B79A5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AA3FAE"/>
    <w:rPr>
      <w:rFonts w:ascii="Georgia" w:eastAsiaTheme="minorEastAsia" w:hAnsi="Georgia"/>
      <w:sz w:val="24"/>
      <w:lang w:val="en-GB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9F2FD9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9F2FD9"/>
    <w:rPr>
      <w:rFonts w:ascii="Georgia" w:eastAsiaTheme="majorEastAsia" w:hAnsi="Georgia" w:cstheme="majorHAnsi"/>
      <w:kern w:val="28"/>
      <w:sz w:val="36"/>
      <w:szCs w:val="56"/>
      <w:lang w:val="en-GB"/>
    </w:rPr>
  </w:style>
  <w:style w:type="paragraph" w:styleId="Yltunniste">
    <w:name w:val="header"/>
    <w:basedOn w:val="Normaali"/>
    <w:link w:val="YltunnisteChar"/>
    <w:uiPriority w:val="99"/>
    <w:rsid w:val="00280CBF"/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280CBF"/>
  </w:style>
  <w:style w:type="paragraph" w:styleId="Alatunniste">
    <w:name w:val="footer"/>
    <w:basedOn w:val="Normaali"/>
    <w:link w:val="AlatunnisteChar"/>
    <w:uiPriority w:val="99"/>
    <w:rsid w:val="009706D6"/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706D6"/>
    <w:rPr>
      <w:lang w:val="en-GB"/>
    </w:rPr>
  </w:style>
  <w:style w:type="table" w:styleId="TaulukkoRuudukko">
    <w:name w:val="Table Grid"/>
    <w:basedOn w:val="Normaalitaulukko"/>
    <w:uiPriority w:val="39"/>
    <w:rsid w:val="003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3D20C8"/>
    <w:tblPr/>
  </w:style>
  <w:style w:type="paragraph" w:styleId="Leipteksti">
    <w:name w:val="Body Text"/>
    <w:basedOn w:val="Normaali"/>
    <w:link w:val="LeiptekstiChar"/>
    <w:uiPriority w:val="1"/>
    <w:semiHidden/>
    <w:rsid w:val="00AD0DBE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AA3FAE"/>
    <w:rPr>
      <w:sz w:val="24"/>
      <w:lang w:val="en-GB"/>
    </w:rPr>
  </w:style>
  <w:style w:type="paragraph" w:styleId="Eivli">
    <w:name w:val="No Spacing"/>
    <w:aliases w:val="AVI leipäteksti sisennetty"/>
    <w:uiPriority w:val="2"/>
    <w:qFormat/>
    <w:rsid w:val="00FF64D6"/>
    <w:pPr>
      <w:spacing w:line="360" w:lineRule="exact"/>
      <w:ind w:left="1474"/>
    </w:pPr>
    <w:rPr>
      <w:sz w:val="24"/>
    </w:r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2E2BD5"/>
    <w:rPr>
      <w:rFonts w:asciiTheme="majorHAnsi" w:eastAsiaTheme="majorEastAsia" w:hAnsiTheme="majorHAnsi" w:cstheme="majorBidi"/>
      <w:sz w:val="36"/>
      <w:szCs w:val="32"/>
      <w:lang w:val="en-GB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FF64D6"/>
    <w:rPr>
      <w:rFonts w:asciiTheme="majorHAnsi" w:eastAsiaTheme="majorEastAsia" w:hAnsiTheme="majorHAnsi" w:cstheme="majorBidi"/>
      <w:sz w:val="28"/>
      <w:szCs w:val="26"/>
      <w:lang w:val="en-GB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FF64D6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rsid w:val="00FF64D6"/>
    <w:rPr>
      <w:rFonts w:asciiTheme="majorHAnsi" w:eastAsiaTheme="majorEastAsia" w:hAnsiTheme="majorHAnsi" w:cstheme="majorBidi"/>
      <w:iCs/>
      <w:sz w:val="28"/>
      <w:szCs w:val="24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B2D4D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B2D4D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B2D4D"/>
    <w:rPr>
      <w:rFonts w:asciiTheme="majorHAnsi" w:eastAsiaTheme="majorEastAsia" w:hAnsiTheme="majorHAnsi" w:cstheme="majorBidi"/>
      <w:iCs/>
      <w:sz w:val="28"/>
      <w:szCs w:val="24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B2D4D"/>
    <w:rPr>
      <w:rFonts w:asciiTheme="majorHAnsi" w:eastAsiaTheme="majorEastAsia" w:hAnsiTheme="majorHAnsi" w:cstheme="majorBidi"/>
      <w:sz w:val="28"/>
      <w:szCs w:val="21"/>
      <w:lang w:val="en-GB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B2D4D"/>
    <w:rPr>
      <w:rFonts w:asciiTheme="majorHAnsi" w:eastAsiaTheme="majorEastAsia" w:hAnsiTheme="majorHAnsi" w:cstheme="majorBidi"/>
      <w:iCs/>
      <w:sz w:val="28"/>
      <w:szCs w:val="21"/>
      <w:lang w:val="en-GB"/>
    </w:rPr>
  </w:style>
  <w:style w:type="paragraph" w:styleId="Sisllysluettelonotsikko">
    <w:name w:val="TOC Heading"/>
    <w:next w:val="Normaali"/>
    <w:uiPriority w:val="39"/>
    <w:rsid w:val="00AA3FAE"/>
    <w:pPr>
      <w:spacing w:before="240" w:after="240" w:line="259" w:lineRule="auto"/>
    </w:pPr>
    <w:rPr>
      <w:rFonts w:ascii="Georgia" w:eastAsiaTheme="majorEastAsia" w:hAnsi="Georgia" w:cstheme="majorBidi"/>
      <w:sz w:val="36"/>
      <w:szCs w:val="32"/>
    </w:rPr>
  </w:style>
  <w:style w:type="numbering" w:customStyle="1" w:styleId="Luettelomerkit">
    <w:name w:val="Luettelomerkit"/>
    <w:uiPriority w:val="99"/>
    <w:rsid w:val="00AD0DBE"/>
    <w:pPr>
      <w:numPr>
        <w:numId w:val="4"/>
      </w:numPr>
    </w:pPr>
  </w:style>
  <w:style w:type="numbering" w:customStyle="1" w:styleId="Luetelmanumerot">
    <w:name w:val="Luetelma numerot"/>
    <w:uiPriority w:val="99"/>
    <w:rsid w:val="00AD0DBE"/>
    <w:pPr>
      <w:numPr>
        <w:numId w:val="5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AD0DBE"/>
    <w:pPr>
      <w:numPr>
        <w:numId w:val="13"/>
      </w:numPr>
      <w:contextualSpacing/>
    </w:pPr>
  </w:style>
  <w:style w:type="numbering" w:customStyle="1" w:styleId="Otsikkonumerointi">
    <w:name w:val="Otsikkonumerointi"/>
    <w:uiPriority w:val="99"/>
    <w:rsid w:val="00463CBA"/>
    <w:pPr>
      <w:numPr>
        <w:numId w:val="6"/>
      </w:numPr>
    </w:pPr>
  </w:style>
  <w:style w:type="paragraph" w:styleId="Numeroituluettelo">
    <w:name w:val="List Number"/>
    <w:aliases w:val="AVI Numerolista"/>
    <w:basedOn w:val="Normaali"/>
    <w:uiPriority w:val="99"/>
    <w:qFormat/>
    <w:rsid w:val="00AD0DBE"/>
    <w:pPr>
      <w:numPr>
        <w:numId w:val="14"/>
      </w:numPr>
      <w:contextualSpacing/>
    </w:pPr>
  </w:style>
  <w:style w:type="character" w:styleId="Hyperlinkki">
    <w:name w:val="Hyperlink"/>
    <w:basedOn w:val="Kappaleenoletusfontti"/>
    <w:uiPriority w:val="99"/>
    <w:unhideWhenUsed/>
    <w:rsid w:val="00825D75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5D7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25D75"/>
    <w:rPr>
      <w:color w:val="954F72"/>
      <w:u w:val="single"/>
    </w:rPr>
  </w:style>
  <w:style w:type="paragraph" w:styleId="Luettelokappale">
    <w:name w:val="List Paragraph"/>
    <w:basedOn w:val="Normaali"/>
    <w:uiPriority w:val="34"/>
    <w:qFormat/>
    <w:rsid w:val="00DE7D4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C7BC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7BC6"/>
    <w:rPr>
      <w:rFonts w:ascii="Segoe UI" w:hAnsi="Segoe UI" w:cs="Segoe UI"/>
      <w:sz w:val="18"/>
      <w:szCs w:val="18"/>
      <w:lang w:val="en-GB"/>
    </w:rPr>
  </w:style>
  <w:style w:type="character" w:styleId="Kommentinviite">
    <w:name w:val="annotation reference"/>
    <w:basedOn w:val="Kappaleenoletusfontti"/>
    <w:uiPriority w:val="99"/>
    <w:semiHidden/>
    <w:unhideWhenUsed/>
    <w:rsid w:val="00300ED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00ED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00ED7"/>
    <w:rPr>
      <w:rFonts w:cstheme="minorBidi"/>
      <w:sz w:val="20"/>
      <w:szCs w:val="20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00ED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00ED7"/>
    <w:rPr>
      <w:rFonts w:cstheme="minorBidi"/>
      <w:b/>
      <w:bCs/>
      <w:sz w:val="20"/>
      <w:szCs w:val="20"/>
      <w:lang w:val="en-GB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BF033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F0331"/>
    <w:rPr>
      <w:rFonts w:cstheme="minorBidi"/>
      <w:sz w:val="20"/>
      <w:szCs w:val="20"/>
      <w:lang w:val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BF0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16819\AppData\Roaming\Microsoft\Templates\AVI\01%20Asiakirja%20tyhja.dotx" TargetMode="External"/></Relationships>
</file>

<file path=word/theme/theme1.xml><?xml version="1.0" encoding="utf-8"?>
<a:theme xmlns:a="http://schemas.openxmlformats.org/drawingml/2006/main" name="Aluehallintovirasto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0563C1"/>
      </a:hlink>
      <a:folHlink>
        <a:srgbClr val="954F72"/>
      </a:folHlink>
    </a:clrScheme>
    <a:fontScheme name="Aluehallintovirasto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B677F9FAB0FDA45951EE83B7D29010D" ma:contentTypeVersion="1" ma:contentTypeDescription="Luo uusi asiakirja." ma:contentTypeScope="" ma:versionID="d8b77f8e3e57d5de485999114eb7c5c1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2ade32d3411a68c88fc99705b694c972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DA5827-999C-4272-A3AD-FA29AC72A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0AE45-AA53-4C6F-ACE4-105FCC4E2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37AD74-41A9-4888-B0FE-B045336FDC35}"/>
</file>

<file path=customXml/itemProps5.xml><?xml version="1.0" encoding="utf-8"?>
<ds:datastoreItem xmlns:ds="http://schemas.openxmlformats.org/officeDocument/2006/customXml" ds:itemID="{C99C39F8-F47D-45A3-8D94-AD650E401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Asiakirja tyhja.dotx</Template>
  <TotalTime>1</TotalTime>
  <Pages>6</Pages>
  <Words>243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Aluehallintovirasto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Hautakangas Krista</dc:creator>
  <cp:keywords/>
  <dc:description/>
  <cp:lastModifiedBy>Ullakko Iida (AVI)</cp:lastModifiedBy>
  <cp:revision>3</cp:revision>
  <dcterms:created xsi:type="dcterms:W3CDTF">2024-10-03T07:39:00Z</dcterms:created>
  <dcterms:modified xsi:type="dcterms:W3CDTF">2024-10-03T07:40:00Z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0x010100CB677F9FAB0FDA45951EE83B7D29010D</vt:lpwstr>
  </property>
</Properties>
</file>