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5E56" w14:textId="30AAAF9E" w:rsidR="0053134B" w:rsidRPr="00EF7C42" w:rsidRDefault="0053134B" w:rsidP="0053134B">
      <w:pPr>
        <w:rPr>
          <w:sz w:val="32"/>
          <w:szCs w:val="28"/>
        </w:rPr>
      </w:pPr>
      <w:r w:rsidRPr="00EF7C42">
        <w:rPr>
          <w:sz w:val="32"/>
          <w:szCs w:val="28"/>
        </w:rPr>
        <w:t xml:space="preserve">HAE </w:t>
      </w:r>
      <w:r w:rsidR="00D54C2F" w:rsidRPr="00EF7C42">
        <w:rPr>
          <w:sz w:val="32"/>
          <w:szCs w:val="28"/>
        </w:rPr>
        <w:t xml:space="preserve">LUPAA MUUTOKSILLE </w:t>
      </w:r>
    </w:p>
    <w:p w14:paraId="208E034D" w14:textId="77777777" w:rsidR="0053134B" w:rsidRPr="00EF7C42" w:rsidRDefault="0053134B" w:rsidP="0053134B"/>
    <w:p w14:paraId="032176B2" w14:textId="396C3FE9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>Nimi</w:t>
      </w:r>
    </w:p>
    <w:p w14:paraId="35D33659" w14:textId="08DCA431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>sähköposti</w:t>
      </w:r>
    </w:p>
    <w:p w14:paraId="02D8CA35" w14:textId="13939769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>Organisaatio</w:t>
      </w:r>
    </w:p>
    <w:p w14:paraId="51D1FD83" w14:textId="2024660C" w:rsidR="0053134B" w:rsidRPr="00EF7C42" w:rsidRDefault="0053134B" w:rsidP="00D54C2F">
      <w:pPr>
        <w:pStyle w:val="Leipteksti"/>
        <w:ind w:left="0"/>
        <w:rPr>
          <w:color w:val="0070C0"/>
        </w:rPr>
      </w:pPr>
      <w:r w:rsidRPr="00EF7C42">
        <w:t>Laskutusosoite</w:t>
      </w:r>
    </w:p>
    <w:p w14:paraId="7FF77583" w14:textId="2F6B981A" w:rsidR="0053134B" w:rsidRPr="00EF7C42" w:rsidRDefault="0053134B" w:rsidP="00D54C2F">
      <w:pPr>
        <w:pStyle w:val="Leipteksti"/>
        <w:ind w:left="0"/>
      </w:pPr>
      <w:r w:rsidRPr="00EF7C42">
        <w:t>Laskutusoperaattori</w:t>
      </w:r>
    </w:p>
    <w:p w14:paraId="53641B26" w14:textId="4DB6EAB2" w:rsidR="0053134B" w:rsidRPr="00EF7C42" w:rsidRDefault="0053134B" w:rsidP="00D54C2F">
      <w:pPr>
        <w:pStyle w:val="Leipteksti"/>
        <w:ind w:left="0"/>
        <w:rPr>
          <w:color w:val="0070C0"/>
        </w:rPr>
      </w:pPr>
      <w:r w:rsidRPr="00EF7C42">
        <w:t>Laskutusviite</w:t>
      </w:r>
    </w:p>
    <w:p w14:paraId="427264AF" w14:textId="77777777" w:rsidR="0053134B" w:rsidRPr="00EF7C42" w:rsidRDefault="0053134B" w:rsidP="0053134B"/>
    <w:p w14:paraId="398D6C49" w14:textId="77777777" w:rsidR="0053134B" w:rsidRPr="00AD6AE7" w:rsidRDefault="0053134B" w:rsidP="0053134B">
      <w:pPr>
        <w:rPr>
          <w:sz w:val="28"/>
          <w:szCs w:val="24"/>
        </w:rPr>
      </w:pPr>
      <w:r w:rsidRPr="00AD6AE7">
        <w:rPr>
          <w:sz w:val="28"/>
          <w:szCs w:val="24"/>
        </w:rPr>
        <w:t>Hanketta koskevat perustiedot</w:t>
      </w:r>
    </w:p>
    <w:p w14:paraId="3CF0D7B6" w14:textId="77777777" w:rsidR="00D54C2F" w:rsidRPr="00AD6AE7" w:rsidRDefault="00D54C2F" w:rsidP="00D54C2F">
      <w:pPr>
        <w:pStyle w:val="Leipteksti"/>
        <w:ind w:left="0"/>
      </w:pPr>
    </w:p>
    <w:p w14:paraId="017FF6C7" w14:textId="7D5692EA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 xml:space="preserve">Hankeluvan nimi ja numero </w:t>
      </w:r>
      <w:r w:rsidRPr="00AD6AE7">
        <w:tab/>
      </w:r>
    </w:p>
    <w:p w14:paraId="252AE3FF" w14:textId="7D4F1C8E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>Aikaisemmat muutosluvat</w:t>
      </w:r>
      <w:r w:rsidRPr="00AD6AE7">
        <w:tab/>
      </w:r>
    </w:p>
    <w:p w14:paraId="79796DD9" w14:textId="5F077609" w:rsidR="0053134B" w:rsidRPr="00AD6AE7" w:rsidRDefault="0053134B" w:rsidP="00D54C2F">
      <w:pPr>
        <w:pStyle w:val="Leipteksti"/>
        <w:ind w:left="0"/>
        <w:rPr>
          <w:color w:val="002060"/>
        </w:rPr>
      </w:pPr>
      <w:r w:rsidRPr="00AD6AE7">
        <w:t>Luvanhaltijan nimi</w:t>
      </w:r>
      <w:r w:rsidRPr="00AD6AE7">
        <w:tab/>
      </w:r>
      <w:r w:rsidRPr="00AD6AE7">
        <w:tab/>
      </w:r>
    </w:p>
    <w:p w14:paraId="42781CB9" w14:textId="3C481A40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>Hankkeen toteuttamisesta vastaavan nimi</w:t>
      </w:r>
      <w:r w:rsidR="00600C95" w:rsidRPr="00AD6AE7">
        <w:rPr>
          <w:color w:val="0070C0"/>
        </w:rPr>
        <w:t xml:space="preserve"> </w:t>
      </w:r>
    </w:p>
    <w:p w14:paraId="14F2C33F" w14:textId="3523E111" w:rsidR="0053134B" w:rsidRPr="00AD6AE7" w:rsidRDefault="0053134B" w:rsidP="00D54C2F">
      <w:pPr>
        <w:pStyle w:val="Leipteksti"/>
        <w:ind w:left="0"/>
        <w:rPr>
          <w:color w:val="0070C0"/>
        </w:rPr>
      </w:pPr>
      <w:r w:rsidRPr="00AD6AE7">
        <w:t>Luvan voimassaoloaika</w:t>
      </w:r>
      <w:r w:rsidRPr="00AD6AE7">
        <w:tab/>
      </w:r>
      <w:r w:rsidRPr="00AD6AE7">
        <w:tab/>
      </w:r>
    </w:p>
    <w:p w14:paraId="4038F9CA" w14:textId="3C7E1E85" w:rsidR="0053134B" w:rsidRPr="00EF7C42" w:rsidRDefault="0053134B" w:rsidP="00D54C2F">
      <w:pPr>
        <w:pStyle w:val="Leipteksti"/>
        <w:ind w:left="0"/>
        <w:rPr>
          <w:color w:val="0070C0"/>
        </w:rPr>
      </w:pPr>
      <w:r w:rsidRPr="00EF7C42">
        <w:t xml:space="preserve">Eläinlajit </w:t>
      </w:r>
      <w:r w:rsidR="003E7644" w:rsidRPr="00EF7C42">
        <w:t>tai mä</w:t>
      </w:r>
      <w:r w:rsidRPr="00EF7C42">
        <w:t>ärät</w:t>
      </w:r>
      <w:r w:rsidRPr="00EF7C42">
        <w:tab/>
      </w:r>
      <w:r w:rsidRPr="00EF7C42">
        <w:tab/>
      </w:r>
    </w:p>
    <w:p w14:paraId="64D3932C" w14:textId="77777777" w:rsidR="0053134B" w:rsidRPr="00EF7C42" w:rsidRDefault="0053134B" w:rsidP="0053134B"/>
    <w:p w14:paraId="23C1E231" w14:textId="4D65A9E2" w:rsidR="0053134B" w:rsidRPr="00EF7C42" w:rsidRDefault="003E7644" w:rsidP="0053134B">
      <w:pPr>
        <w:rPr>
          <w:b/>
          <w:bCs/>
          <w:color w:val="0070C0"/>
        </w:rPr>
      </w:pPr>
      <w:r w:rsidRPr="00EF7C42">
        <w:rPr>
          <w:sz w:val="28"/>
          <w:szCs w:val="24"/>
        </w:rPr>
        <w:t>Muutokset kohde</w:t>
      </w:r>
      <w:r w:rsidR="0053134B" w:rsidRPr="00EF7C42">
        <w:tab/>
      </w:r>
      <w:r w:rsidR="0053134B" w:rsidRPr="00EF7C42">
        <w:tab/>
      </w:r>
    </w:p>
    <w:p w14:paraId="600F3828" w14:textId="77777777" w:rsidR="0053134B" w:rsidRPr="00EF7C42" w:rsidRDefault="0053134B" w:rsidP="0053134B">
      <w:pPr>
        <w:rPr>
          <w:b/>
          <w:bCs/>
          <w:color w:val="0070C0"/>
        </w:rPr>
      </w:pPr>
    </w:p>
    <w:p w14:paraId="68319D8C" w14:textId="77777777" w:rsidR="003E7644" w:rsidRPr="00AD6AE7" w:rsidRDefault="0053134B" w:rsidP="00D54C2F">
      <w:pPr>
        <w:pStyle w:val="Leipteksti"/>
        <w:ind w:left="0"/>
      </w:pPr>
      <w:r w:rsidRPr="00AD6AE7">
        <w:t>x Teen ilmoituksen (henkilömuutokset: luvanhaltija tai hankkeen toteuttamisesta vastaava)</w:t>
      </w:r>
      <w:r w:rsidR="003E7644" w:rsidRPr="00AD6AE7">
        <w:t xml:space="preserve"> – Kuvaus muutoksesta:</w:t>
      </w:r>
    </w:p>
    <w:p w14:paraId="30877911" w14:textId="50332D93" w:rsidR="0053134B" w:rsidRPr="00EF7C42" w:rsidRDefault="0053134B" w:rsidP="00D54C2F">
      <w:pPr>
        <w:pStyle w:val="Leipteksti"/>
        <w:ind w:left="0"/>
        <w:rPr>
          <w:color w:val="0070C0"/>
        </w:rPr>
      </w:pPr>
      <w:r w:rsidRPr="00AD6AE7">
        <w:tab/>
      </w:r>
      <w:r w:rsidR="003E7644" w:rsidRPr="00EF7C42">
        <w:rPr>
          <w:color w:val="0070C0"/>
        </w:rPr>
        <w:t xml:space="preserve"> </w:t>
      </w:r>
    </w:p>
    <w:p w14:paraId="583C6115" w14:textId="293374CC" w:rsidR="0053134B" w:rsidRPr="00AD6AE7" w:rsidRDefault="003E7644" w:rsidP="00D54C2F">
      <w:pPr>
        <w:pStyle w:val="Leipteksti"/>
        <w:ind w:left="0"/>
      </w:pPr>
      <w:r w:rsidRPr="00AD6AE7">
        <w:t xml:space="preserve">x Luvan voimassaoloaika – Uusi voimassaoloaika: </w:t>
      </w:r>
    </w:p>
    <w:p w14:paraId="361474FA" w14:textId="56683E83" w:rsidR="003E7644" w:rsidRPr="00AD6AE7" w:rsidRDefault="003E7644" w:rsidP="00D54C2F">
      <w:pPr>
        <w:pStyle w:val="Leipteksti"/>
        <w:ind w:left="0"/>
        <w:rPr>
          <w:color w:val="0070C0"/>
        </w:rPr>
      </w:pPr>
      <w:r w:rsidRPr="00AD6AE7">
        <w:tab/>
      </w:r>
      <w:r w:rsidRPr="00AD6AE7">
        <w:rPr>
          <w:color w:val="0070C0"/>
        </w:rPr>
        <w:t xml:space="preserve"> </w:t>
      </w:r>
    </w:p>
    <w:p w14:paraId="50321A45" w14:textId="7591CF0C" w:rsidR="003E7644" w:rsidRPr="00AD6AE7" w:rsidRDefault="003E7644" w:rsidP="00D54C2F">
      <w:pPr>
        <w:pStyle w:val="Leipteksti"/>
        <w:ind w:left="0"/>
      </w:pPr>
      <w:r w:rsidRPr="00AD6AE7">
        <w:t xml:space="preserve">x Eläinlajit tai määrät – Uudet eläinlajit tai määrät: </w:t>
      </w:r>
    </w:p>
    <w:p w14:paraId="75C0FB5D" w14:textId="783306D2" w:rsidR="003E7644" w:rsidRPr="00EF7C42" w:rsidRDefault="003E7644" w:rsidP="00D54C2F">
      <w:pPr>
        <w:pStyle w:val="Leipteksti"/>
        <w:ind w:left="0"/>
        <w:rPr>
          <w:color w:val="0070C0"/>
        </w:rPr>
      </w:pPr>
      <w:r w:rsidRPr="00AD6AE7">
        <w:rPr>
          <w:color w:val="0070C0"/>
        </w:rPr>
        <w:tab/>
      </w:r>
      <w:r w:rsidRPr="00EF7C42">
        <w:rPr>
          <w:color w:val="0070C0"/>
        </w:rPr>
        <w:t xml:space="preserve"> </w:t>
      </w:r>
    </w:p>
    <w:p w14:paraId="54E05A47" w14:textId="715270AC" w:rsidR="003E7644" w:rsidRPr="00EF7C42" w:rsidRDefault="003E7644" w:rsidP="00D54C2F">
      <w:pPr>
        <w:pStyle w:val="Leipteksti"/>
        <w:ind w:left="0"/>
      </w:pPr>
      <w:r w:rsidRPr="00EF7C42">
        <w:t xml:space="preserve">x Toimenpiteet – Toimenpiteiden muutokset: </w:t>
      </w:r>
    </w:p>
    <w:p w14:paraId="02B97198" w14:textId="5899A152" w:rsidR="003E7644" w:rsidRPr="00EF7C42" w:rsidRDefault="003E7644" w:rsidP="00D54C2F">
      <w:pPr>
        <w:pStyle w:val="Leipteksti"/>
        <w:ind w:left="0"/>
        <w:rPr>
          <w:color w:val="0070C0"/>
        </w:rPr>
      </w:pPr>
      <w:r w:rsidRPr="00EF7C42">
        <w:rPr>
          <w:color w:val="0070C0"/>
        </w:rPr>
        <w:tab/>
        <w:t xml:space="preserve"> </w:t>
      </w:r>
    </w:p>
    <w:p w14:paraId="2F7177AE" w14:textId="77777777" w:rsidR="003E7644" w:rsidRPr="00EF7C42" w:rsidRDefault="003E7644" w:rsidP="00D54C2F">
      <w:pPr>
        <w:pStyle w:val="Leipteksti"/>
        <w:ind w:left="0"/>
        <w:rPr>
          <w:color w:val="0070C0"/>
        </w:rPr>
      </w:pPr>
    </w:p>
    <w:p w14:paraId="360468C4" w14:textId="18CEAA85" w:rsidR="003E7644" w:rsidRPr="00EF7C42" w:rsidRDefault="003E7644" w:rsidP="003E7644">
      <w:pPr>
        <w:pStyle w:val="Leipteksti"/>
        <w:ind w:left="0"/>
        <w:rPr>
          <w:color w:val="0070C0"/>
        </w:rPr>
      </w:pPr>
      <w:r w:rsidRPr="00EF7C42">
        <w:t xml:space="preserve">Liitteet </w:t>
      </w:r>
    </w:p>
    <w:p w14:paraId="6233F2A7" w14:textId="4B708117" w:rsidR="003E7644" w:rsidRPr="00EF7C42" w:rsidRDefault="003E7644" w:rsidP="003E7644">
      <w:pPr>
        <w:pStyle w:val="Leipteksti"/>
        <w:ind w:left="0"/>
        <w:rPr>
          <w:color w:val="0070C0"/>
        </w:rPr>
      </w:pPr>
      <w:r w:rsidRPr="00EF7C42">
        <w:t xml:space="preserve">Lupapäätös </w:t>
      </w:r>
    </w:p>
    <w:p w14:paraId="7DF0ED7F" w14:textId="361521DA" w:rsidR="003E7644" w:rsidRPr="00383531" w:rsidRDefault="003E7644" w:rsidP="003E7644">
      <w:pPr>
        <w:pStyle w:val="Leipteksti"/>
        <w:ind w:left="0"/>
        <w:rPr>
          <w:color w:val="0070C0"/>
        </w:rPr>
      </w:pPr>
      <w:r w:rsidRPr="00383531">
        <w:t xml:space="preserve">Päivitetty yleistajuinen tiivistelmä </w:t>
      </w:r>
    </w:p>
    <w:p w14:paraId="1ED41281" w14:textId="63C08182" w:rsidR="003E7644" w:rsidRPr="00EF7C42" w:rsidRDefault="003E7644" w:rsidP="003E7644">
      <w:pPr>
        <w:pStyle w:val="Leipteksti"/>
        <w:ind w:left="0"/>
        <w:rPr>
          <w:color w:val="0070C0"/>
        </w:rPr>
      </w:pPr>
      <w:r w:rsidRPr="00EF7C42">
        <w:t xml:space="preserve">Hakijan omat liitteet </w:t>
      </w:r>
    </w:p>
    <w:p w14:paraId="20F618B8" w14:textId="0F27B388" w:rsidR="00734793" w:rsidRPr="00EF7C42" w:rsidRDefault="00A70915" w:rsidP="00A70915">
      <w:pPr>
        <w:pStyle w:val="Otsikko"/>
      </w:pPr>
      <w:r w:rsidRPr="00EF7C42">
        <w:lastRenderedPageBreak/>
        <w:t>OHJE MUUTOSLUVAN HAKEMISEEN</w:t>
      </w:r>
    </w:p>
    <w:p w14:paraId="1CEF9782" w14:textId="77777777" w:rsidR="0053134B" w:rsidRPr="00EF7C42" w:rsidRDefault="0053134B" w:rsidP="00A70915">
      <w:pPr>
        <w:pStyle w:val="Leipteksti"/>
        <w:ind w:left="0"/>
        <w:rPr>
          <w:color w:val="00559F" w:themeColor="accent1"/>
        </w:rPr>
      </w:pPr>
    </w:p>
    <w:p w14:paraId="0C5B7C99" w14:textId="65554F3F" w:rsidR="00A70915" w:rsidRPr="00EF7C42" w:rsidRDefault="007F07E4" w:rsidP="00A70915">
      <w:pPr>
        <w:pStyle w:val="Leipteksti"/>
        <w:ind w:left="0"/>
      </w:pPr>
      <w:r w:rsidRPr="00AD6AE7">
        <w:t xml:space="preserve">Tarvitset muutosluvan, kun haluat jatkaa lupasi </w:t>
      </w:r>
      <w:r w:rsidR="00A70915" w:rsidRPr="00AD6AE7">
        <w:t>voimassaolo</w:t>
      </w:r>
      <w:r w:rsidRPr="00AD6AE7">
        <w:t xml:space="preserve">a, lisätä käytettävien eläinten määrää, käyttää uutta eläinlajia tai lisätä/muuttaa </w:t>
      </w:r>
      <w:r w:rsidR="00A70915" w:rsidRPr="00AD6AE7">
        <w:t>toimenpitei</w:t>
      </w:r>
      <w:r w:rsidRPr="00AD6AE7">
        <w:t xml:space="preserve">tä. </w:t>
      </w:r>
      <w:r w:rsidR="00A70915" w:rsidRPr="00AD6AE7">
        <w:t>Toimenpidemuutoks</w:t>
      </w:r>
      <w:r w:rsidRPr="00AD6AE7">
        <w:t xml:space="preserve">ille tarvitaan lupa, </w:t>
      </w:r>
      <w:r w:rsidR="00A70915" w:rsidRPr="00AD6AE7">
        <w:t xml:space="preserve">jos muutos lisää tai muuttaa eläimen kokemaa haittaa, tai </w:t>
      </w:r>
      <w:r w:rsidR="00B61118" w:rsidRPr="00AD6AE7">
        <w:t xml:space="preserve">toimenpiteen </w:t>
      </w:r>
      <w:r w:rsidR="00A70915" w:rsidRPr="00AD6AE7">
        <w:t xml:space="preserve">vakavuus osoittautuu ennakoitua suuremmaksi. </w:t>
      </w:r>
      <w:r w:rsidR="00A70915" w:rsidRPr="00EF7C42">
        <w:t xml:space="preserve">Muutoslupaa on haettava ennen kuin varsinainen lupa päättyy.  </w:t>
      </w:r>
    </w:p>
    <w:p w14:paraId="48933832" w14:textId="77777777" w:rsidR="00B61118" w:rsidRPr="00EF7C42" w:rsidRDefault="00B61118" w:rsidP="00A70915">
      <w:pPr>
        <w:pStyle w:val="Leipteksti"/>
        <w:ind w:left="0"/>
        <w:rPr>
          <w:color w:val="00559F" w:themeColor="accent1"/>
        </w:rPr>
      </w:pPr>
    </w:p>
    <w:p w14:paraId="019D7D44" w14:textId="552A9F1A" w:rsidR="00A70915" w:rsidRPr="00AD6AE7" w:rsidRDefault="00A70915" w:rsidP="00A70915">
      <w:pPr>
        <w:pStyle w:val="Leipteksti"/>
        <w:ind w:left="0"/>
      </w:pPr>
      <w:r w:rsidRPr="00AD6AE7">
        <w:t xml:space="preserve">Hakemuksessa on kerrottava </w:t>
      </w:r>
    </w:p>
    <w:p w14:paraId="11DB48D6" w14:textId="77777777" w:rsidR="00A70915" w:rsidRPr="00AD6AE7" w:rsidRDefault="00A70915" w:rsidP="00A70915">
      <w:pPr>
        <w:pStyle w:val="Leipteksti"/>
        <w:ind w:left="0"/>
      </w:pPr>
      <w:r w:rsidRPr="00AD6AE7">
        <w:t xml:space="preserve">1 Hankesuunnitelman kohta/kohdat, johon muutos liittyy. </w:t>
      </w:r>
    </w:p>
    <w:p w14:paraId="2485F6E3" w14:textId="77777777" w:rsidR="00A70915" w:rsidRPr="00AD6AE7" w:rsidRDefault="00A70915" w:rsidP="00A70915">
      <w:pPr>
        <w:pStyle w:val="Leipteksti"/>
        <w:ind w:left="0"/>
      </w:pPr>
      <w:r w:rsidRPr="00AD6AE7">
        <w:t xml:space="preserve">2 Perustelut: miksi muutos on tarpeen. </w:t>
      </w:r>
    </w:p>
    <w:p w14:paraId="425D29D6" w14:textId="77777777" w:rsidR="00A70915" w:rsidRPr="00AD6AE7" w:rsidRDefault="00A70915" w:rsidP="00A70915">
      <w:pPr>
        <w:pStyle w:val="Leipteksti"/>
        <w:ind w:left="0"/>
      </w:pPr>
      <w:r w:rsidRPr="00AD6AE7">
        <w:t xml:space="preserve">3 Muutoksen yksityiskohdat </w:t>
      </w:r>
    </w:p>
    <w:p w14:paraId="0B1ABDE4" w14:textId="77777777" w:rsidR="00A70915" w:rsidRPr="00AD6AE7" w:rsidRDefault="00A70915" w:rsidP="00A70915">
      <w:pPr>
        <w:pStyle w:val="Leipteksti"/>
        <w:ind w:left="0"/>
      </w:pPr>
      <w:r w:rsidRPr="00AD6AE7">
        <w:t xml:space="preserve">4 Muuttaako muutos toimenpiteiden vakavuutta </w:t>
      </w:r>
    </w:p>
    <w:p w14:paraId="1BF38608" w14:textId="68F92584" w:rsidR="00A70915" w:rsidRPr="00AD6AE7" w:rsidRDefault="00A70915" w:rsidP="00A70915">
      <w:pPr>
        <w:pStyle w:val="Leipteksti"/>
        <w:ind w:left="0"/>
      </w:pPr>
    </w:p>
    <w:p w14:paraId="19FB8DC2" w14:textId="297C4A90" w:rsidR="00EA455B" w:rsidRPr="00EF7C42" w:rsidRDefault="00EA455B" w:rsidP="00EA455B">
      <w:pPr>
        <w:pStyle w:val="Leipteksti"/>
        <w:ind w:left="0"/>
      </w:pPr>
      <w:r w:rsidRPr="00AD6AE7">
        <w:t xml:space="preserve">Voit ilmoittaa tällä lomakkeella myös luvanhaltijan tai hankkeen toteuttamisesta vastaavan vaihtumisen ja muita tarpeelliseksi katsomiasi asioita. </w:t>
      </w:r>
      <w:r w:rsidRPr="00EF7C42">
        <w:t xml:space="preserve">Ilmoittamisesta ei anneta päätöstä. </w:t>
      </w:r>
    </w:p>
    <w:p w14:paraId="627A06F8" w14:textId="69D5DCC4" w:rsidR="00EA455B" w:rsidRPr="00EF7C42" w:rsidRDefault="00EA455B" w:rsidP="00EA455B">
      <w:pPr>
        <w:pStyle w:val="Leipteksti"/>
        <w:ind w:left="0"/>
      </w:pPr>
    </w:p>
    <w:p w14:paraId="6869AF34" w14:textId="77777777" w:rsidR="00A70915" w:rsidRPr="00AD6AE7" w:rsidRDefault="00A70915" w:rsidP="00A70915">
      <w:pPr>
        <w:pStyle w:val="Leipteksti"/>
        <w:ind w:left="0"/>
      </w:pPr>
      <w:r w:rsidRPr="00AD6AE7">
        <w:t xml:space="preserve">Esimerkkejä, milloin muutoslupaa ei tarvita: </w:t>
      </w:r>
    </w:p>
    <w:p w14:paraId="397356FA" w14:textId="77777777" w:rsidR="00A70915" w:rsidRPr="00AD6AE7" w:rsidRDefault="00A70915" w:rsidP="00A70915">
      <w:pPr>
        <w:pStyle w:val="Leipteksti"/>
        <w:ind w:left="0"/>
      </w:pPr>
      <w:r w:rsidRPr="00AD6AE7">
        <w:t xml:space="preserve">Eläimen sukupuolen tai käyttöiän muuttaminen eivät tarvitse lupaa. </w:t>
      </w:r>
    </w:p>
    <w:p w14:paraId="18DC7CAE" w14:textId="77777777" w:rsidR="00A70915" w:rsidRPr="00AD6AE7" w:rsidRDefault="00A70915" w:rsidP="00A70915">
      <w:pPr>
        <w:pStyle w:val="Leipteksti"/>
        <w:ind w:left="0"/>
      </w:pPr>
      <w:r w:rsidRPr="00AD6AE7">
        <w:t xml:space="preserve">Eläinkannan vaihtaminen toiseen ei tarvitse lupaa, mikäli uudella kannalla ei ole hyvinvointiongelmia. </w:t>
      </w:r>
    </w:p>
    <w:p w14:paraId="5DA7DA1A" w14:textId="77777777" w:rsidR="00A70915" w:rsidRPr="00AD6AE7" w:rsidRDefault="00A70915" w:rsidP="00A70915">
      <w:pPr>
        <w:pStyle w:val="Leipteksti"/>
        <w:ind w:left="0"/>
      </w:pPr>
      <w:r w:rsidRPr="00AD6AE7">
        <w:t xml:space="preserve">Annostelureitin vaihtaminen toiseen yleisesti käytettävään reittiin (nahan alle, vatsaonteloon, laskimoon) ei tarvitse lupaa. </w:t>
      </w:r>
    </w:p>
    <w:p w14:paraId="0B670ECF" w14:textId="0B510508" w:rsidR="00A70915" w:rsidRPr="00AD6AE7" w:rsidRDefault="00A70915" w:rsidP="00A70915">
      <w:pPr>
        <w:pStyle w:val="Leipteksti"/>
        <w:ind w:left="0"/>
      </w:pPr>
      <w:r w:rsidRPr="00AD6AE7">
        <w:t>Verinäytteen ottopaikan vaihtaminen verisuonesta toiseen ja näytteenotto tavanomaisilla menetelmillä ei tarvitse lupaa. Verinäytteen otto kudoksia leikkaamalla (esimerkiksi hännänpäästä) ei katsota tavanomaiseksi menetelmäksi</w:t>
      </w:r>
      <w:r w:rsidR="006E7F0F" w:rsidRPr="00AD6AE7">
        <w:t>.</w:t>
      </w:r>
      <w:r w:rsidRPr="00AD6AE7">
        <w:t xml:space="preserve"> </w:t>
      </w:r>
    </w:p>
    <w:p w14:paraId="0BAFDC3E" w14:textId="77777777" w:rsidR="00A70915" w:rsidRPr="00AD6AE7" w:rsidRDefault="00A70915" w:rsidP="00A70915">
      <w:pPr>
        <w:pStyle w:val="Leipteksti"/>
        <w:ind w:left="0"/>
      </w:pPr>
      <w:r w:rsidRPr="00AD6AE7">
        <w:t xml:space="preserve">Nukutusmenetelmän vaihtaminen toiseen tavanomaiseen ei tarvitse lupaa. </w:t>
      </w:r>
    </w:p>
    <w:p w14:paraId="7A73E31E" w14:textId="211FC0E6" w:rsidR="00A70915" w:rsidRPr="00AD6AE7" w:rsidRDefault="00A70915" w:rsidP="00A70915">
      <w:pPr>
        <w:pStyle w:val="Leipteksti"/>
        <w:ind w:left="0"/>
      </w:pPr>
      <w:r w:rsidRPr="00AD6AE7">
        <w:t>Vakavuusluokan ylittyminen yksittäisten eläinten kohdalla ennakoimattomasta syystä ei edellytä muutosluvan hakemista.</w:t>
      </w:r>
    </w:p>
    <w:sectPr w:rsidR="00A70915" w:rsidRPr="00AD6AE7" w:rsidSect="00F5016B">
      <w:headerReference w:type="default" r:id="rId12"/>
      <w:headerReference w:type="first" r:id="rId13"/>
      <w:pgSz w:w="11907" w:h="16840" w:code="9"/>
      <w:pgMar w:top="1440" w:right="873" w:bottom="1440" w:left="2234" w:header="124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9081" w14:textId="77777777" w:rsidR="005A231A" w:rsidRDefault="005A231A" w:rsidP="003D20C8">
      <w:r>
        <w:separator/>
      </w:r>
    </w:p>
  </w:endnote>
  <w:endnote w:type="continuationSeparator" w:id="0">
    <w:p w14:paraId="7B0B2FB1" w14:textId="77777777" w:rsidR="005A231A" w:rsidRDefault="005A231A" w:rsidP="003D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252E" w14:textId="77777777" w:rsidR="005A231A" w:rsidRDefault="005A231A" w:rsidP="003D20C8">
      <w:r>
        <w:separator/>
      </w:r>
    </w:p>
  </w:footnote>
  <w:footnote w:type="continuationSeparator" w:id="0">
    <w:p w14:paraId="1B535AD9" w14:textId="77777777" w:rsidR="005A231A" w:rsidRDefault="005A231A" w:rsidP="003D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4"/>
      <w:gridCol w:w="2840"/>
      <w:gridCol w:w="1985"/>
    </w:tblGrid>
    <w:tr w:rsidR="00B24E97" w:rsidRPr="000677AE" w14:paraId="5B143123" w14:textId="77777777" w:rsidTr="00EB0D0F">
      <w:trPr>
        <w:trHeight w:val="454"/>
      </w:trPr>
      <w:tc>
        <w:tcPr>
          <w:tcW w:w="3964" w:type="dxa"/>
        </w:tcPr>
        <w:p w14:paraId="4E48844B" w14:textId="77777777" w:rsidR="00B24E97" w:rsidRPr="000677AE" w:rsidRDefault="00B24E97" w:rsidP="00EB0D0F">
          <w:pPr>
            <w:pStyle w:val="Yltunniste"/>
            <w:rPr>
              <w:szCs w:val="20"/>
            </w:rPr>
          </w:pPr>
          <w:r w:rsidRPr="00426C4E">
            <w:rPr>
              <w:noProof/>
              <w:lang w:eastAsia="fi-FI"/>
            </w:rPr>
            <w:drawing>
              <wp:anchor distT="0" distB="0" distL="114300" distR="114300" simplePos="0" relativeHeight="251665408" behindDoc="1" locked="1" layoutInCell="1" allowOverlap="1" wp14:anchorId="1D983F39" wp14:editId="74BE3CE7">
                <wp:simplePos x="0" y="0"/>
                <wp:positionH relativeFrom="page">
                  <wp:posOffset>-845820</wp:posOffset>
                </wp:positionH>
                <wp:positionV relativeFrom="page">
                  <wp:posOffset>-254635</wp:posOffset>
                </wp:positionV>
                <wp:extent cx="3337200" cy="720000"/>
                <wp:effectExtent l="0" t="0" r="0" b="4445"/>
                <wp:wrapNone/>
                <wp:docPr id="3" name="Ku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f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72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alias w:val="Dnro"/>
          <w:tag w:val=""/>
          <w:id w:val="-1607574660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840" w:type="dxa"/>
            </w:tcPr>
            <w:p w14:paraId="4F0818CC" w14:textId="650B5FA6" w:rsidR="00B24E97" w:rsidRPr="000677AE" w:rsidRDefault="0053134B" w:rsidP="00EB0D0F">
              <w:pPr>
                <w:pStyle w:val="Yltunniste"/>
                <w:rPr>
                  <w:szCs w:val="20"/>
                </w:rPr>
              </w:pPr>
              <w:r>
                <w:t xml:space="preserve">     </w:t>
              </w:r>
            </w:p>
          </w:tc>
        </w:sdtContent>
      </w:sdt>
      <w:tc>
        <w:tcPr>
          <w:tcW w:w="1985" w:type="dxa"/>
        </w:tcPr>
        <w:p w14:paraId="04AC2500" w14:textId="77777777" w:rsidR="00B24E97" w:rsidRPr="000677AE" w:rsidRDefault="00B24E97" w:rsidP="00EB0D0F">
          <w:pPr>
            <w:pStyle w:val="Yltunniste"/>
            <w:jc w:val="right"/>
            <w:rPr>
              <w:szCs w:val="20"/>
            </w:rPr>
          </w:pPr>
          <w:r w:rsidRPr="00734793">
            <w:rPr>
              <w:b/>
              <w:bCs/>
              <w:szCs w:val="20"/>
            </w:rPr>
            <w:fldChar w:fldCharType="begin"/>
          </w:r>
          <w:r w:rsidRPr="00734793">
            <w:rPr>
              <w:b/>
              <w:bCs/>
              <w:szCs w:val="20"/>
            </w:rPr>
            <w:instrText xml:space="preserve"> PAGE  \* Arabic  \* MERGEFORMAT </w:instrText>
          </w:r>
          <w:r w:rsidRPr="00734793">
            <w:rPr>
              <w:b/>
              <w:bCs/>
              <w:szCs w:val="20"/>
            </w:rPr>
            <w:fldChar w:fldCharType="separate"/>
          </w:r>
          <w:r w:rsidRPr="00734793">
            <w:rPr>
              <w:b/>
              <w:bCs/>
              <w:noProof/>
              <w:szCs w:val="20"/>
            </w:rPr>
            <w:t>1</w:t>
          </w:r>
          <w:r w:rsidRPr="00734793">
            <w:rPr>
              <w:b/>
              <w:bCs/>
              <w:szCs w:val="20"/>
            </w:rPr>
            <w:fldChar w:fldCharType="end"/>
          </w:r>
          <w:r w:rsidRPr="000677AE">
            <w:rPr>
              <w:szCs w:val="20"/>
            </w:rPr>
            <w:t xml:space="preserve"> (</w:t>
          </w:r>
          <w:r w:rsidRPr="000677AE">
            <w:rPr>
              <w:szCs w:val="20"/>
            </w:rPr>
            <w:fldChar w:fldCharType="begin"/>
          </w:r>
          <w:r w:rsidRPr="000677AE">
            <w:rPr>
              <w:szCs w:val="20"/>
            </w:rPr>
            <w:instrText xml:space="preserve"> NUMPAGES  \* Arabic  \* MERGEFORMAT </w:instrText>
          </w:r>
          <w:r w:rsidRPr="000677AE">
            <w:rPr>
              <w:szCs w:val="20"/>
            </w:rPr>
            <w:fldChar w:fldCharType="separate"/>
          </w:r>
          <w:r w:rsidRPr="000677AE">
            <w:rPr>
              <w:noProof/>
              <w:szCs w:val="20"/>
            </w:rPr>
            <w:t>2</w:t>
          </w:r>
          <w:r w:rsidRPr="000677AE">
            <w:rPr>
              <w:szCs w:val="20"/>
            </w:rPr>
            <w:fldChar w:fldCharType="end"/>
          </w:r>
          <w:r w:rsidRPr="000677AE">
            <w:rPr>
              <w:szCs w:val="20"/>
            </w:rPr>
            <w:t>)</w:t>
          </w:r>
        </w:p>
      </w:tc>
    </w:tr>
    <w:tr w:rsidR="00B24E97" w:rsidRPr="000677AE" w14:paraId="32E159A9" w14:textId="77777777" w:rsidTr="00EB0D0F">
      <w:trPr>
        <w:trHeight w:val="454"/>
      </w:trPr>
      <w:tc>
        <w:tcPr>
          <w:tcW w:w="3964" w:type="dxa"/>
        </w:tcPr>
        <w:p w14:paraId="30ADF823" w14:textId="77777777" w:rsidR="00B24E97" w:rsidRPr="00426C4E" w:rsidRDefault="00B24E97" w:rsidP="00EB0D0F">
          <w:pPr>
            <w:pStyle w:val="Yltunniste"/>
            <w:rPr>
              <w:noProof/>
              <w:lang w:eastAsia="fi-FI"/>
            </w:rPr>
          </w:pPr>
        </w:p>
      </w:tc>
      <w:tc>
        <w:tcPr>
          <w:tcW w:w="2840" w:type="dxa"/>
        </w:tcPr>
        <w:p w14:paraId="1D152A30" w14:textId="77777777" w:rsidR="00B24E97" w:rsidRDefault="00B24E97" w:rsidP="00EB0D0F">
          <w:pPr>
            <w:pStyle w:val="Yltunniste"/>
          </w:pPr>
        </w:p>
      </w:tc>
      <w:tc>
        <w:tcPr>
          <w:tcW w:w="1985" w:type="dxa"/>
        </w:tcPr>
        <w:p w14:paraId="50003440" w14:textId="77777777" w:rsidR="00B24E97" w:rsidRPr="00EB0D0F" w:rsidRDefault="00B24E97" w:rsidP="00EB0D0F">
          <w:pPr>
            <w:pStyle w:val="Yltunniste"/>
            <w:jc w:val="right"/>
            <w:rPr>
              <w:szCs w:val="20"/>
            </w:rPr>
          </w:pPr>
        </w:p>
      </w:tc>
    </w:tr>
  </w:tbl>
  <w:p w14:paraId="0A397D24" w14:textId="77777777" w:rsidR="00EB0D0F" w:rsidRPr="00CF0D9D" w:rsidRDefault="00EB0D0F" w:rsidP="003D20C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4"/>
      <w:gridCol w:w="2415"/>
      <w:gridCol w:w="2410"/>
    </w:tblGrid>
    <w:tr w:rsidR="009263E5" w:rsidRPr="000677AE" w14:paraId="6CB83BA4" w14:textId="77777777" w:rsidTr="001B7B5E">
      <w:trPr>
        <w:trHeight w:val="454"/>
      </w:trPr>
      <w:tc>
        <w:tcPr>
          <w:tcW w:w="3964" w:type="dxa"/>
        </w:tcPr>
        <w:p w14:paraId="2CEA759A" w14:textId="77777777" w:rsidR="009263E5" w:rsidRPr="000677AE" w:rsidRDefault="009263E5" w:rsidP="009263E5">
          <w:pPr>
            <w:pStyle w:val="Yltunniste"/>
            <w:rPr>
              <w:szCs w:val="20"/>
            </w:rPr>
          </w:pPr>
          <w:r w:rsidRPr="00426C4E">
            <w:rPr>
              <w:noProof/>
              <w:lang w:eastAsia="fi-FI"/>
            </w:rPr>
            <w:drawing>
              <wp:anchor distT="0" distB="0" distL="114300" distR="114300" simplePos="0" relativeHeight="251663360" behindDoc="1" locked="1" layoutInCell="1" allowOverlap="1" wp14:anchorId="413369E5" wp14:editId="6C725952">
                <wp:simplePos x="0" y="0"/>
                <wp:positionH relativeFrom="page">
                  <wp:posOffset>-839470</wp:posOffset>
                </wp:positionH>
                <wp:positionV relativeFrom="page">
                  <wp:posOffset>-255905</wp:posOffset>
                </wp:positionV>
                <wp:extent cx="3337200" cy="720000"/>
                <wp:effectExtent l="0" t="0" r="0" b="4445"/>
                <wp:wrapNone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f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72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5" w:type="dxa"/>
        </w:tcPr>
        <w:p w14:paraId="39AE718F" w14:textId="77777777" w:rsidR="009263E5" w:rsidRPr="00E030EF" w:rsidRDefault="009263E5" w:rsidP="009263E5">
          <w:pPr>
            <w:pStyle w:val="Yltunniste"/>
            <w:rPr>
              <w:b/>
              <w:bCs/>
              <w:szCs w:val="20"/>
            </w:rPr>
          </w:pPr>
        </w:p>
      </w:tc>
      <w:tc>
        <w:tcPr>
          <w:tcW w:w="2410" w:type="dxa"/>
        </w:tcPr>
        <w:p w14:paraId="744741E7" w14:textId="77777777" w:rsidR="009263E5" w:rsidRPr="000677AE" w:rsidRDefault="009263E5" w:rsidP="009263E5">
          <w:pPr>
            <w:pStyle w:val="Yltunniste"/>
            <w:jc w:val="right"/>
            <w:rPr>
              <w:szCs w:val="20"/>
            </w:rPr>
          </w:pPr>
        </w:p>
      </w:tc>
    </w:tr>
    <w:tr w:rsidR="009263E5" w:rsidRPr="000677AE" w14:paraId="012DD9D6" w14:textId="77777777" w:rsidTr="001B7B5E">
      <w:trPr>
        <w:trHeight w:val="340"/>
      </w:trPr>
      <w:tc>
        <w:tcPr>
          <w:tcW w:w="3964" w:type="dxa"/>
        </w:tcPr>
        <w:p w14:paraId="72D5052D" w14:textId="4195AA68" w:rsidR="00A70915" w:rsidRPr="000677AE" w:rsidRDefault="00A70915" w:rsidP="00A70915">
          <w:pPr>
            <w:pStyle w:val="Yltunniste"/>
            <w:rPr>
              <w:szCs w:val="20"/>
            </w:rPr>
          </w:pPr>
          <w:r>
            <w:rPr>
              <w:szCs w:val="20"/>
            </w:rPr>
            <w:t>Etelä-Suomi</w:t>
          </w:r>
        </w:p>
      </w:tc>
      <w:tc>
        <w:tcPr>
          <w:tcW w:w="2415" w:type="dxa"/>
          <w:vAlign w:val="center"/>
        </w:tcPr>
        <w:p w14:paraId="71348043" w14:textId="591E924C" w:rsidR="009263E5" w:rsidRPr="000677AE" w:rsidRDefault="00383531" w:rsidP="009B4AD2">
          <w:pPr>
            <w:pStyle w:val="Yltunniste"/>
            <w:ind w:left="1002"/>
            <w:rPr>
              <w:szCs w:val="20"/>
            </w:rPr>
          </w:pPr>
          <w:r>
            <w:rPr>
              <w:szCs w:val="20"/>
            </w:rPr>
            <w:t>2.2.2022</w:t>
          </w:r>
        </w:p>
      </w:tc>
      <w:tc>
        <w:tcPr>
          <w:tcW w:w="2410" w:type="dxa"/>
          <w:vAlign w:val="center"/>
        </w:tcPr>
        <w:p w14:paraId="0629805B" w14:textId="77777777" w:rsidR="009263E5" w:rsidRPr="000677AE" w:rsidRDefault="009263E5" w:rsidP="009263E5">
          <w:pPr>
            <w:pStyle w:val="Yltunniste"/>
            <w:jc w:val="right"/>
            <w:rPr>
              <w:szCs w:val="20"/>
            </w:rPr>
          </w:pPr>
        </w:p>
      </w:tc>
    </w:tr>
    <w:tr w:rsidR="009263E5" w:rsidRPr="000677AE" w14:paraId="7BB648A9" w14:textId="77777777" w:rsidTr="001B7B5E">
      <w:trPr>
        <w:trHeight w:val="340"/>
      </w:trPr>
      <w:tc>
        <w:tcPr>
          <w:tcW w:w="6379" w:type="dxa"/>
          <w:gridSpan w:val="2"/>
        </w:tcPr>
        <w:p w14:paraId="570A91C0" w14:textId="77777777" w:rsidR="009263E5" w:rsidRPr="000677AE" w:rsidRDefault="009263E5" w:rsidP="009263E5">
          <w:pPr>
            <w:pStyle w:val="Yltunniste"/>
            <w:rPr>
              <w:szCs w:val="20"/>
            </w:rPr>
          </w:pPr>
        </w:p>
      </w:tc>
      <w:tc>
        <w:tcPr>
          <w:tcW w:w="2410" w:type="dxa"/>
        </w:tcPr>
        <w:p w14:paraId="4B8656A1" w14:textId="77777777" w:rsidR="009263E5" w:rsidRPr="000677AE" w:rsidRDefault="009263E5" w:rsidP="009263E5">
          <w:pPr>
            <w:pStyle w:val="Yltunniste"/>
            <w:jc w:val="right"/>
            <w:rPr>
              <w:szCs w:val="20"/>
            </w:rPr>
          </w:pPr>
        </w:p>
      </w:tc>
    </w:tr>
    <w:tr w:rsidR="009263E5" w:rsidRPr="000677AE" w14:paraId="48F64172" w14:textId="77777777" w:rsidTr="001B7B5E">
      <w:trPr>
        <w:trHeight w:val="340"/>
      </w:trPr>
      <w:tc>
        <w:tcPr>
          <w:tcW w:w="6379" w:type="dxa"/>
          <w:gridSpan w:val="2"/>
        </w:tcPr>
        <w:p w14:paraId="03E975AD" w14:textId="77777777" w:rsidR="0053134B" w:rsidRDefault="009B4AD2" w:rsidP="009B4AD2">
          <w:pPr>
            <w:pStyle w:val="Yltunniste"/>
            <w:tabs>
              <w:tab w:val="left" w:pos="4965"/>
            </w:tabs>
            <w:rPr>
              <w:sz w:val="24"/>
              <w:szCs w:val="24"/>
            </w:rPr>
          </w:pPr>
          <w:r w:rsidRPr="009B4AD2">
            <w:rPr>
              <w:sz w:val="24"/>
              <w:szCs w:val="24"/>
            </w:rPr>
            <w:t>Hankelupalautakunta ELLA</w:t>
          </w:r>
        </w:p>
        <w:p w14:paraId="1B0E63FF" w14:textId="411A7FEE" w:rsidR="009263E5" w:rsidRPr="009B4AD2" w:rsidRDefault="009B4AD2" w:rsidP="009B4AD2">
          <w:pPr>
            <w:pStyle w:val="Yltunniste"/>
            <w:tabs>
              <w:tab w:val="left" w:pos="496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</w:p>
      </w:tc>
      <w:tc>
        <w:tcPr>
          <w:tcW w:w="2410" w:type="dxa"/>
        </w:tcPr>
        <w:p w14:paraId="121EF6FF" w14:textId="77777777" w:rsidR="009263E5" w:rsidRPr="000677AE" w:rsidRDefault="009263E5" w:rsidP="009263E5">
          <w:pPr>
            <w:pStyle w:val="Yltunniste"/>
            <w:rPr>
              <w:szCs w:val="20"/>
            </w:rPr>
          </w:pPr>
        </w:p>
      </w:tc>
    </w:tr>
  </w:tbl>
  <w:p w14:paraId="2A397DB8" w14:textId="77777777" w:rsidR="00CF0D9D" w:rsidRPr="00B134F1" w:rsidRDefault="00CF0D9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8A8ABBE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0F195DC2"/>
    <w:multiLevelType w:val="multilevel"/>
    <w:tmpl w:val="71265D1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5" w15:restartNumberingAfterBreak="0">
    <w:nsid w:val="1E666E15"/>
    <w:multiLevelType w:val="multilevel"/>
    <w:tmpl w:val="5DE81CB6"/>
    <w:numStyleLink w:val="Luetelmanumerot"/>
  </w:abstractNum>
  <w:abstractNum w:abstractNumId="6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2C6A85"/>
    <w:multiLevelType w:val="multilevel"/>
    <w:tmpl w:val="48A8ABBE"/>
    <w:numStyleLink w:val="Otsikkonumerointi"/>
  </w:abstractNum>
  <w:abstractNum w:abstractNumId="8" w15:restartNumberingAfterBreak="0">
    <w:nsid w:val="3DCB66A9"/>
    <w:multiLevelType w:val="multilevel"/>
    <w:tmpl w:val="48A8ABBE"/>
    <w:numStyleLink w:val="Otsikkonumerointi"/>
  </w:abstractNum>
  <w:abstractNum w:abstractNumId="9" w15:restartNumberingAfterBreak="0">
    <w:nsid w:val="4AF305D0"/>
    <w:multiLevelType w:val="multilevel"/>
    <w:tmpl w:val="243C6FF6"/>
    <w:numStyleLink w:val="Luettelomerkit"/>
  </w:abstractNum>
  <w:abstractNum w:abstractNumId="10" w15:restartNumberingAfterBreak="0">
    <w:nsid w:val="50087E3B"/>
    <w:multiLevelType w:val="hybridMultilevel"/>
    <w:tmpl w:val="9B2674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A230C"/>
    <w:multiLevelType w:val="multilevel"/>
    <w:tmpl w:val="48A8ABBE"/>
    <w:numStyleLink w:val="Otsikkonumerointi"/>
  </w:abstractNum>
  <w:abstractNum w:abstractNumId="12" w15:restartNumberingAfterBreak="0">
    <w:nsid w:val="58CB1BBA"/>
    <w:multiLevelType w:val="hybridMultilevel"/>
    <w:tmpl w:val="C2D4EB3C"/>
    <w:lvl w:ilvl="0" w:tplc="4B22E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65F0"/>
    <w:multiLevelType w:val="multilevel"/>
    <w:tmpl w:val="5DE81CB6"/>
    <w:numStyleLink w:val="Luetelmanumerot"/>
  </w:abstractNum>
  <w:abstractNum w:abstractNumId="14" w15:restartNumberingAfterBreak="0">
    <w:nsid w:val="69C16F84"/>
    <w:multiLevelType w:val="multilevel"/>
    <w:tmpl w:val="243C6FF6"/>
    <w:numStyleLink w:val="Luettelomerkit"/>
  </w:abstractNum>
  <w:abstractNum w:abstractNumId="15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16" w15:restartNumberingAfterBreak="0">
    <w:nsid w:val="74A82238"/>
    <w:multiLevelType w:val="multilevel"/>
    <w:tmpl w:val="A70AAA6E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17" w15:restartNumberingAfterBreak="0">
    <w:nsid w:val="751F6BFD"/>
    <w:multiLevelType w:val="multilevel"/>
    <w:tmpl w:val="48A8ABBE"/>
    <w:numStyleLink w:val="Otsikkonumerointi"/>
  </w:abstractNum>
  <w:abstractNum w:abstractNumId="18" w15:restartNumberingAfterBreak="0">
    <w:nsid w:val="7801024B"/>
    <w:multiLevelType w:val="multilevel"/>
    <w:tmpl w:val="243C6FF6"/>
    <w:numStyleLink w:val="Luettelomerkit"/>
  </w:abstractNum>
  <w:abstractNum w:abstractNumId="19" w15:restartNumberingAfterBreak="0">
    <w:nsid w:val="7A5D13DE"/>
    <w:multiLevelType w:val="multilevel"/>
    <w:tmpl w:val="48A8ABBE"/>
    <w:numStyleLink w:val="Otsikkonumerointi"/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5"/>
  </w:num>
  <w:num w:numId="6">
    <w:abstractNumId w:val="3"/>
  </w:num>
  <w:num w:numId="7">
    <w:abstractNumId w:val="19"/>
  </w:num>
  <w:num w:numId="8">
    <w:abstractNumId w:val="17"/>
  </w:num>
  <w:num w:numId="9">
    <w:abstractNumId w:val="5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17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hint="default"/>
          <w:b w:val="0"/>
        </w:rPr>
      </w:lvl>
    </w:lvlOverride>
  </w:num>
  <w:num w:numId="15">
    <w:abstractNumId w:val="8"/>
  </w:num>
  <w:num w:numId="16">
    <w:abstractNumId w:val="7"/>
  </w:num>
  <w:num w:numId="17">
    <w:abstractNumId w:val="11"/>
  </w:num>
  <w:num w:numId="18">
    <w:abstractNumId w:val="15"/>
  </w:num>
  <w:num w:numId="19">
    <w:abstractNumId w:val="2"/>
  </w:num>
  <w:num w:numId="20">
    <w:abstractNumId w:val="14"/>
  </w:num>
  <w:num w:numId="21">
    <w:abstractNumId w:val="13"/>
  </w:num>
  <w:num w:numId="22">
    <w:abstractNumId w:val="15"/>
  </w:num>
  <w:num w:numId="23">
    <w:abstractNumId w:val="2"/>
  </w:num>
  <w:num w:numId="24">
    <w:abstractNumId w:val="14"/>
  </w:num>
  <w:num w:numId="25">
    <w:abstractNumId w:val="1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5"/>
    <w:rsid w:val="00016C03"/>
    <w:rsid w:val="00044AFF"/>
    <w:rsid w:val="00067140"/>
    <w:rsid w:val="00081C8E"/>
    <w:rsid w:val="00094C3B"/>
    <w:rsid w:val="000B1B7C"/>
    <w:rsid w:val="000C5C62"/>
    <w:rsid w:val="000F24A1"/>
    <w:rsid w:val="0010155B"/>
    <w:rsid w:val="00123EC2"/>
    <w:rsid w:val="0013126D"/>
    <w:rsid w:val="00131879"/>
    <w:rsid w:val="00197C97"/>
    <w:rsid w:val="001D3F52"/>
    <w:rsid w:val="001D7BE7"/>
    <w:rsid w:val="001F0217"/>
    <w:rsid w:val="00205834"/>
    <w:rsid w:val="00205DEE"/>
    <w:rsid w:val="00233282"/>
    <w:rsid w:val="00237F87"/>
    <w:rsid w:val="00250376"/>
    <w:rsid w:val="00280301"/>
    <w:rsid w:val="0029231A"/>
    <w:rsid w:val="002B4EA1"/>
    <w:rsid w:val="002E1947"/>
    <w:rsid w:val="002E35A8"/>
    <w:rsid w:val="002F271E"/>
    <w:rsid w:val="002F60A4"/>
    <w:rsid w:val="003109C4"/>
    <w:rsid w:val="00330D92"/>
    <w:rsid w:val="003522E4"/>
    <w:rsid w:val="0037709B"/>
    <w:rsid w:val="00381EE5"/>
    <w:rsid w:val="00382087"/>
    <w:rsid w:val="00383531"/>
    <w:rsid w:val="00386CDF"/>
    <w:rsid w:val="003960B7"/>
    <w:rsid w:val="003A05FA"/>
    <w:rsid w:val="003A3256"/>
    <w:rsid w:val="003C7D63"/>
    <w:rsid w:val="003D20C8"/>
    <w:rsid w:val="003E7644"/>
    <w:rsid w:val="00422FE2"/>
    <w:rsid w:val="00426D13"/>
    <w:rsid w:val="00430E95"/>
    <w:rsid w:val="00457402"/>
    <w:rsid w:val="00460284"/>
    <w:rsid w:val="00472BB4"/>
    <w:rsid w:val="004745D0"/>
    <w:rsid w:val="004C0A8B"/>
    <w:rsid w:val="004C44B2"/>
    <w:rsid w:val="004D1168"/>
    <w:rsid w:val="004E4035"/>
    <w:rsid w:val="004E5EA9"/>
    <w:rsid w:val="004E6C81"/>
    <w:rsid w:val="004F567D"/>
    <w:rsid w:val="00507AF9"/>
    <w:rsid w:val="0053134B"/>
    <w:rsid w:val="005A231A"/>
    <w:rsid w:val="005C108B"/>
    <w:rsid w:val="005C2663"/>
    <w:rsid w:val="005D3B91"/>
    <w:rsid w:val="005E11B9"/>
    <w:rsid w:val="005E2F63"/>
    <w:rsid w:val="00600C95"/>
    <w:rsid w:val="00640966"/>
    <w:rsid w:val="00650380"/>
    <w:rsid w:val="00675F20"/>
    <w:rsid w:val="00683731"/>
    <w:rsid w:val="006B6078"/>
    <w:rsid w:val="006C19E5"/>
    <w:rsid w:val="006C6EDB"/>
    <w:rsid w:val="006E3D1C"/>
    <w:rsid w:val="006E7F0F"/>
    <w:rsid w:val="006F2E7D"/>
    <w:rsid w:val="00706C51"/>
    <w:rsid w:val="00707FFC"/>
    <w:rsid w:val="0071224B"/>
    <w:rsid w:val="00727D26"/>
    <w:rsid w:val="00734793"/>
    <w:rsid w:val="00754205"/>
    <w:rsid w:val="007727E9"/>
    <w:rsid w:val="007730A3"/>
    <w:rsid w:val="007A5093"/>
    <w:rsid w:val="007C7535"/>
    <w:rsid w:val="007D406C"/>
    <w:rsid w:val="007F07E4"/>
    <w:rsid w:val="008210AE"/>
    <w:rsid w:val="008530DA"/>
    <w:rsid w:val="0089588A"/>
    <w:rsid w:val="008E365B"/>
    <w:rsid w:val="008E4A3E"/>
    <w:rsid w:val="008E5B2C"/>
    <w:rsid w:val="00904467"/>
    <w:rsid w:val="0092459C"/>
    <w:rsid w:val="009263E5"/>
    <w:rsid w:val="009408E6"/>
    <w:rsid w:val="00942467"/>
    <w:rsid w:val="0095357B"/>
    <w:rsid w:val="00955207"/>
    <w:rsid w:val="009A1E12"/>
    <w:rsid w:val="009B4AD2"/>
    <w:rsid w:val="009B7AEC"/>
    <w:rsid w:val="009F61CA"/>
    <w:rsid w:val="009F7199"/>
    <w:rsid w:val="00A14200"/>
    <w:rsid w:val="00A36CB9"/>
    <w:rsid w:val="00A53E82"/>
    <w:rsid w:val="00A62F00"/>
    <w:rsid w:val="00A70915"/>
    <w:rsid w:val="00A7761E"/>
    <w:rsid w:val="00A961C7"/>
    <w:rsid w:val="00A97D1E"/>
    <w:rsid w:val="00AA6C22"/>
    <w:rsid w:val="00AB1F96"/>
    <w:rsid w:val="00AB3BA8"/>
    <w:rsid w:val="00AB75FA"/>
    <w:rsid w:val="00AD015A"/>
    <w:rsid w:val="00AD3953"/>
    <w:rsid w:val="00AD6773"/>
    <w:rsid w:val="00AD6AE7"/>
    <w:rsid w:val="00AF6C9B"/>
    <w:rsid w:val="00B11FA8"/>
    <w:rsid w:val="00B134F1"/>
    <w:rsid w:val="00B17596"/>
    <w:rsid w:val="00B20681"/>
    <w:rsid w:val="00B24E97"/>
    <w:rsid w:val="00B302F3"/>
    <w:rsid w:val="00B366A8"/>
    <w:rsid w:val="00B45AF9"/>
    <w:rsid w:val="00B61118"/>
    <w:rsid w:val="00B64365"/>
    <w:rsid w:val="00B70BF9"/>
    <w:rsid w:val="00B81E74"/>
    <w:rsid w:val="00BA4494"/>
    <w:rsid w:val="00BB534C"/>
    <w:rsid w:val="00BC3794"/>
    <w:rsid w:val="00BD3FA5"/>
    <w:rsid w:val="00BF4975"/>
    <w:rsid w:val="00C037ED"/>
    <w:rsid w:val="00C248A4"/>
    <w:rsid w:val="00C61981"/>
    <w:rsid w:val="00C8569B"/>
    <w:rsid w:val="00CA31B1"/>
    <w:rsid w:val="00CA6575"/>
    <w:rsid w:val="00CB2F47"/>
    <w:rsid w:val="00CF0D9D"/>
    <w:rsid w:val="00CF24B1"/>
    <w:rsid w:val="00D2243C"/>
    <w:rsid w:val="00D5429F"/>
    <w:rsid w:val="00D54C2F"/>
    <w:rsid w:val="00D769D3"/>
    <w:rsid w:val="00D835F2"/>
    <w:rsid w:val="00D907D1"/>
    <w:rsid w:val="00D96733"/>
    <w:rsid w:val="00DB15FC"/>
    <w:rsid w:val="00DD297B"/>
    <w:rsid w:val="00DD3407"/>
    <w:rsid w:val="00DE3718"/>
    <w:rsid w:val="00DF6E7F"/>
    <w:rsid w:val="00E002B0"/>
    <w:rsid w:val="00E57C38"/>
    <w:rsid w:val="00E609CE"/>
    <w:rsid w:val="00EA455B"/>
    <w:rsid w:val="00EB0D0F"/>
    <w:rsid w:val="00EC6A83"/>
    <w:rsid w:val="00EC798D"/>
    <w:rsid w:val="00EF10EB"/>
    <w:rsid w:val="00EF7C42"/>
    <w:rsid w:val="00F2187D"/>
    <w:rsid w:val="00F31321"/>
    <w:rsid w:val="00F5016B"/>
    <w:rsid w:val="00F73A44"/>
    <w:rsid w:val="00F919E3"/>
    <w:rsid w:val="00FB085B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95C0"/>
  <w15:chartTrackingRefBased/>
  <w15:docId w15:val="{B84FF616-4048-4E9C-9ECA-E780F26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4E97"/>
    <w:rPr>
      <w:sz w:val="24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B24E97"/>
    <w:pPr>
      <w:keepNext/>
      <w:keepLines/>
      <w:numPr>
        <w:numId w:val="35"/>
      </w:numPr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24E97"/>
    <w:pPr>
      <w:keepNext/>
      <w:keepLines/>
      <w:numPr>
        <w:ilvl w:val="1"/>
        <w:numId w:val="35"/>
      </w:numPr>
      <w:spacing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B24E97"/>
    <w:pPr>
      <w:keepNext/>
      <w:keepLines/>
      <w:numPr>
        <w:ilvl w:val="2"/>
        <w:numId w:val="35"/>
      </w:numPr>
      <w:spacing w:after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B24E97"/>
    <w:pPr>
      <w:keepNext/>
      <w:keepLines/>
      <w:numPr>
        <w:ilvl w:val="3"/>
        <w:numId w:val="35"/>
      </w:numPr>
      <w:spacing w:after="24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B24E97"/>
    <w:pPr>
      <w:keepNext/>
      <w:keepLines/>
      <w:numPr>
        <w:ilvl w:val="4"/>
        <w:numId w:val="35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24E97"/>
    <w:pPr>
      <w:keepNext/>
      <w:keepLines/>
      <w:numPr>
        <w:ilvl w:val="5"/>
        <w:numId w:val="35"/>
      </w:numPr>
      <w:spacing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B24E97"/>
    <w:pPr>
      <w:keepNext/>
      <w:keepLines/>
      <w:numPr>
        <w:ilvl w:val="6"/>
        <w:numId w:val="35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24E97"/>
    <w:pPr>
      <w:keepNext/>
      <w:keepLines/>
      <w:numPr>
        <w:ilvl w:val="7"/>
        <w:numId w:val="35"/>
      </w:numPr>
      <w:spacing w:after="2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B24E97"/>
    <w:pPr>
      <w:keepNext/>
      <w:keepLines/>
      <w:numPr>
        <w:ilvl w:val="8"/>
        <w:numId w:val="35"/>
      </w:numPr>
      <w:spacing w:after="24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B24E97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24E97"/>
    <w:pPr>
      <w:numPr>
        <w:ilvl w:val="1"/>
      </w:numPr>
      <w:spacing w:before="40" w:line="259" w:lineRule="auto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B24E97"/>
    <w:rPr>
      <w:rFonts w:ascii="Georgia" w:eastAsiaTheme="minorEastAsia" w:hAnsi="Georgia"/>
      <w:sz w:val="24"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24E97"/>
    <w:pPr>
      <w:spacing w:before="120" w:line="259" w:lineRule="auto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4E97"/>
    <w:rPr>
      <w:rFonts w:ascii="Georgia" w:eastAsiaTheme="majorEastAsia" w:hAnsi="Georgia" w:cstheme="majorHAnsi"/>
      <w:kern w:val="28"/>
      <w:sz w:val="36"/>
      <w:szCs w:val="56"/>
      <w:lang w:val="fi-FI"/>
    </w:rPr>
  </w:style>
  <w:style w:type="paragraph" w:styleId="Yltunniste">
    <w:name w:val="header"/>
    <w:basedOn w:val="Normaali"/>
    <w:link w:val="YltunnisteChar"/>
    <w:uiPriority w:val="99"/>
    <w:rsid w:val="00B24E97"/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24E97"/>
    <w:rPr>
      <w:lang w:val="fi-FI"/>
    </w:rPr>
  </w:style>
  <w:style w:type="paragraph" w:styleId="Alatunniste">
    <w:name w:val="footer"/>
    <w:basedOn w:val="Normaali"/>
    <w:link w:val="AlatunnisteChar"/>
    <w:uiPriority w:val="99"/>
    <w:rsid w:val="00B24E97"/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24E97"/>
    <w:rPr>
      <w:lang w:val="fi-FI"/>
    </w:rPr>
  </w:style>
  <w:style w:type="table" w:styleId="TaulukkoRuudukko">
    <w:name w:val="Table Grid"/>
    <w:basedOn w:val="Normaalitaulukko"/>
    <w:uiPriority w:val="39"/>
    <w:rsid w:val="00B2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B24E97"/>
    <w:tblPr/>
  </w:style>
  <w:style w:type="paragraph" w:styleId="Leipteksti">
    <w:name w:val="Body Text"/>
    <w:basedOn w:val="Normaali"/>
    <w:link w:val="LeiptekstiChar"/>
    <w:uiPriority w:val="1"/>
    <w:qFormat/>
    <w:rsid w:val="00B24E97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rsid w:val="00B24E97"/>
    <w:rPr>
      <w:sz w:val="24"/>
      <w:lang w:val="fi-FI"/>
    </w:rPr>
  </w:style>
  <w:style w:type="paragraph" w:styleId="Eivli">
    <w:name w:val="No Spacing"/>
    <w:uiPriority w:val="2"/>
    <w:rsid w:val="00B24E97"/>
    <w:pPr>
      <w:ind w:left="1474"/>
    </w:pPr>
  </w:style>
  <w:style w:type="character" w:customStyle="1" w:styleId="Otsikko1Char">
    <w:name w:val="Otsikko 1 Char"/>
    <w:basedOn w:val="Kappaleenoletusfontti"/>
    <w:link w:val="Otsikko1"/>
    <w:uiPriority w:val="9"/>
    <w:rsid w:val="00B24E97"/>
    <w:rPr>
      <w:rFonts w:asciiTheme="majorHAnsi" w:eastAsiaTheme="majorEastAsia" w:hAnsiTheme="majorHAnsi" w:cstheme="majorBidi"/>
      <w:sz w:val="36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B24E97"/>
    <w:rPr>
      <w:rFonts w:asciiTheme="majorHAnsi" w:eastAsiaTheme="majorEastAsia" w:hAnsiTheme="majorHAnsi" w:cstheme="majorBidi"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24E97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B24E97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B24E97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B24E97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B24E97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B24E97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B24E97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next w:val="Normaali"/>
    <w:uiPriority w:val="39"/>
    <w:rsid w:val="00B24E97"/>
    <w:pPr>
      <w:spacing w:after="220"/>
    </w:pPr>
    <w:rPr>
      <w:rFonts w:ascii="Georgia" w:eastAsiaTheme="majorEastAsia" w:hAnsi="Georgia" w:cstheme="majorBidi"/>
      <w:sz w:val="36"/>
      <w:szCs w:val="32"/>
    </w:rPr>
  </w:style>
  <w:style w:type="numbering" w:customStyle="1" w:styleId="Luettelomerkit">
    <w:name w:val="Luettelomerkit"/>
    <w:uiPriority w:val="99"/>
    <w:rsid w:val="00B24E97"/>
    <w:pPr>
      <w:numPr>
        <w:numId w:val="4"/>
      </w:numPr>
    </w:pPr>
  </w:style>
  <w:style w:type="numbering" w:customStyle="1" w:styleId="Luetelmanumerot">
    <w:name w:val="Luetelma numerot"/>
    <w:uiPriority w:val="99"/>
    <w:rsid w:val="00B24E97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B24E97"/>
    <w:pPr>
      <w:numPr>
        <w:numId w:val="24"/>
      </w:numPr>
      <w:contextualSpacing/>
    </w:pPr>
  </w:style>
  <w:style w:type="numbering" w:customStyle="1" w:styleId="Otsikkonumerointi">
    <w:name w:val="Otsikkonumerointi"/>
    <w:uiPriority w:val="99"/>
    <w:rsid w:val="00B24E97"/>
    <w:pPr>
      <w:numPr>
        <w:numId w:val="6"/>
      </w:numPr>
    </w:pPr>
  </w:style>
  <w:style w:type="paragraph" w:styleId="Numeroituluettelo">
    <w:name w:val="List Number"/>
    <w:basedOn w:val="Normaali"/>
    <w:uiPriority w:val="99"/>
    <w:qFormat/>
    <w:rsid w:val="00B24E97"/>
    <w:pPr>
      <w:numPr>
        <w:numId w:val="25"/>
      </w:numPr>
      <w:contextualSpacing/>
    </w:pPr>
  </w:style>
  <w:style w:type="table" w:customStyle="1" w:styleId="Eiruudukkoa">
    <w:name w:val="Ei ruudukkoa"/>
    <w:basedOn w:val="Normaalitaulukko"/>
    <w:uiPriority w:val="99"/>
    <w:qFormat/>
    <w:rsid w:val="00CF24B1"/>
    <w:rPr>
      <w:lang w:val="fi-FI"/>
    </w:rPr>
    <w:tblPr/>
  </w:style>
  <w:style w:type="paragraph" w:styleId="Luettelokappale">
    <w:name w:val="List Paragraph"/>
    <w:basedOn w:val="Normaali"/>
    <w:uiPriority w:val="34"/>
    <w:semiHidden/>
    <w:qFormat/>
    <w:rsid w:val="00CF24B1"/>
    <w:pPr>
      <w:ind w:left="720"/>
      <w:contextualSpacing/>
    </w:pPr>
  </w:style>
  <w:style w:type="paragraph" w:styleId="Muutos">
    <w:name w:val="Revision"/>
    <w:hidden/>
    <w:uiPriority w:val="99"/>
    <w:semiHidden/>
    <w:rsid w:val="00250376"/>
    <w:rPr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4625\AppData\Roaming\Microsoft\Templates\AVI\01%20Asiakirja%20tyhja.dotx" TargetMode="External"/></Relationships>
</file>

<file path=word/theme/theme1.xml><?xml version="1.0" encoding="utf-8"?>
<a:theme xmlns:a="http://schemas.openxmlformats.org/drawingml/2006/main" name="Aluehallintovirasto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Aluehallintovirasto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F0B7DD16C98C44A49D65419A871E6C" ma:contentTypeVersion="2" ma:contentTypeDescription="Luo uusi asiakirja." ma:contentTypeScope="" ma:versionID="acd21e30ed6cc0bf55612a374e2cf968">
  <xsd:schema xmlns:xsd="http://www.w3.org/2001/XMLSchema" xmlns:xs="http://www.w3.org/2001/XMLSchema" xmlns:p="http://schemas.microsoft.com/office/2006/metadata/properties" xmlns:ns2="9ca2a938-45c9-4502-84a3-2b5f846baced" targetNamespace="http://schemas.microsoft.com/office/2006/metadata/properties" ma:root="true" ma:fieldsID="0a16890a4d6d6a44b402a8e88bd187d3" ns2:_="">
    <xsd:import namespace="9ca2a938-45c9-4502-84a3-2b5f846b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2a938-45c9-4502-84a3-2b5f846b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A540C0-98D7-4F87-8473-1AAAB2F26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0AE45-AA53-4C6F-ACE4-105FCC4E2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8F20B4-EACA-473A-B60A-1178AABBD9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A2CEB3-7207-497D-B35D-C9FBAF3A8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2a938-45c9-4502-84a3-2b5f846b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Asiakirja tyhja.dotx</Template>
  <TotalTime>1</TotalTime>
  <Pages>2</Pages>
  <Words>244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Kaliste Eila</dc:creator>
  <cp:keywords/>
  <dc:description/>
  <cp:lastModifiedBy>Räsänen Tuula T (AVI)</cp:lastModifiedBy>
  <cp:revision>2</cp:revision>
  <cp:lastPrinted>2021-09-21T12:16:00Z</cp:lastPrinted>
  <dcterms:created xsi:type="dcterms:W3CDTF">2022-03-30T10:34:00Z</dcterms:created>
  <dcterms:modified xsi:type="dcterms:W3CDTF">2022-03-30T10:34:00Z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0x0101001EF0B7DD16C98C44A49D65419A871E6C</vt:lpwstr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